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45" w:rsidRPr="00260445" w:rsidRDefault="00260445" w:rsidP="00260445">
      <w:bookmarkStart w:id="0" w:name="_GoBack"/>
      <w:bookmarkEnd w:id="0"/>
    </w:p>
    <w:p w:rsidR="007E41AC" w:rsidRPr="007E41AC" w:rsidRDefault="007E41AC" w:rsidP="00260445">
      <w:pPr>
        <w:pStyle w:val="Sous-titre"/>
        <w:ind w:hanging="5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194"/>
      </w:tblGrid>
      <w:tr w:rsidR="007E41AC" w:rsidRPr="0003107A" w:rsidTr="00A65C94">
        <w:tc>
          <w:tcPr>
            <w:tcW w:w="10344" w:type="dxa"/>
            <w:shd w:val="clear" w:color="auto" w:fill="D9D9D9" w:themeFill="background1" w:themeFillShade="D9"/>
          </w:tcPr>
          <w:p w:rsidR="007E41AC" w:rsidRPr="0003107A" w:rsidRDefault="007E41AC" w:rsidP="0003107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7E41AC" w:rsidRPr="0003107A" w:rsidRDefault="007E41AC" w:rsidP="0003107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3107A">
              <w:rPr>
                <w:rFonts w:ascii="Arial" w:hAnsi="Arial"/>
                <w:sz w:val="24"/>
                <w:szCs w:val="24"/>
              </w:rPr>
              <w:t xml:space="preserve">PROTOCOLE D’ENVOI D’ÉCHANTILLONS DE SELLES POUR </w:t>
            </w:r>
          </w:p>
          <w:p w:rsidR="007E41AC" w:rsidRPr="0003107A" w:rsidRDefault="007E41AC" w:rsidP="0003107A">
            <w:pPr>
              <w:pStyle w:val="Titre2"/>
              <w:jc w:val="center"/>
              <w:rPr>
                <w:sz w:val="12"/>
                <w:szCs w:val="12"/>
              </w:rPr>
            </w:pPr>
          </w:p>
          <w:p w:rsidR="000F7011" w:rsidRPr="0003107A" w:rsidRDefault="000F7011" w:rsidP="0003107A">
            <w:pPr>
              <w:pStyle w:val="Titre2"/>
              <w:jc w:val="center"/>
              <w:rPr>
                <w:b/>
                <w:sz w:val="28"/>
                <w:szCs w:val="28"/>
              </w:rPr>
            </w:pPr>
            <w:r w:rsidRPr="0003107A">
              <w:rPr>
                <w:b/>
                <w:sz w:val="28"/>
                <w:szCs w:val="28"/>
              </w:rPr>
              <w:t xml:space="preserve">Recherche de virus entériques dans le cadre </w:t>
            </w:r>
          </w:p>
          <w:p w:rsidR="000F7011" w:rsidRPr="0003107A" w:rsidRDefault="000F7011" w:rsidP="0003107A">
            <w:pPr>
              <w:pStyle w:val="Titre2"/>
              <w:jc w:val="center"/>
              <w:rPr>
                <w:b/>
                <w:sz w:val="28"/>
                <w:szCs w:val="28"/>
              </w:rPr>
            </w:pPr>
            <w:r w:rsidRPr="0003107A">
              <w:rPr>
                <w:b/>
                <w:sz w:val="28"/>
                <w:szCs w:val="28"/>
              </w:rPr>
              <w:t xml:space="preserve">d’un protocole de transplantation de flore </w:t>
            </w:r>
          </w:p>
          <w:p w:rsidR="007E41AC" w:rsidRPr="0003107A" w:rsidRDefault="007E41AC" w:rsidP="0003107A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7E41AC" w:rsidRDefault="007E41AC" w:rsidP="007E41AC">
      <w:pPr>
        <w:jc w:val="both"/>
        <w:rPr>
          <w:rFonts w:ascii="Arial" w:hAnsi="Arial"/>
          <w:sz w:val="16"/>
          <w:szCs w:val="16"/>
        </w:rPr>
      </w:pPr>
    </w:p>
    <w:p w:rsidR="00D308B3" w:rsidRPr="000F7011" w:rsidRDefault="00D308B3" w:rsidP="007E41AC">
      <w:pPr>
        <w:jc w:val="both"/>
        <w:rPr>
          <w:rFonts w:ascii="Arial" w:hAnsi="Arial"/>
          <w:sz w:val="16"/>
          <w:szCs w:val="16"/>
        </w:rPr>
      </w:pPr>
    </w:p>
    <w:p w:rsidR="007E41AC" w:rsidRPr="000307CA" w:rsidRDefault="007E41AC" w:rsidP="00103A0D">
      <w:pPr>
        <w:pStyle w:val="Titre3"/>
        <w:tabs>
          <w:tab w:val="left" w:pos="8687"/>
        </w:tabs>
        <w:rPr>
          <w:sz w:val="22"/>
          <w:szCs w:val="22"/>
        </w:rPr>
      </w:pPr>
      <w:r w:rsidRPr="000307CA">
        <w:rPr>
          <w:sz w:val="22"/>
          <w:szCs w:val="22"/>
          <w:u w:val="single"/>
        </w:rPr>
        <w:t xml:space="preserve">Recueil </w:t>
      </w:r>
      <w:r>
        <w:rPr>
          <w:sz w:val="22"/>
          <w:szCs w:val="22"/>
          <w:u w:val="single"/>
        </w:rPr>
        <w:t xml:space="preserve">et conservation </w:t>
      </w:r>
      <w:r w:rsidRPr="000307CA">
        <w:rPr>
          <w:sz w:val="22"/>
          <w:szCs w:val="22"/>
          <w:u w:val="single"/>
        </w:rPr>
        <w:t xml:space="preserve">de </w:t>
      </w:r>
      <w:r>
        <w:rPr>
          <w:sz w:val="22"/>
          <w:szCs w:val="22"/>
          <w:u w:val="single"/>
        </w:rPr>
        <w:t>l’</w:t>
      </w:r>
      <w:r w:rsidRPr="000307CA">
        <w:rPr>
          <w:sz w:val="22"/>
          <w:szCs w:val="22"/>
          <w:u w:val="single"/>
        </w:rPr>
        <w:t>échantillon</w:t>
      </w:r>
      <w:r w:rsidRPr="000307CA">
        <w:rPr>
          <w:sz w:val="22"/>
          <w:szCs w:val="22"/>
        </w:rPr>
        <w:t> :</w:t>
      </w:r>
      <w:r w:rsidR="00103A0D">
        <w:rPr>
          <w:sz w:val="22"/>
          <w:szCs w:val="22"/>
        </w:rPr>
        <w:tab/>
      </w:r>
    </w:p>
    <w:p w:rsidR="007E41AC" w:rsidRPr="00AF7D12" w:rsidRDefault="007E41AC" w:rsidP="007E41AC">
      <w:pPr>
        <w:jc w:val="both"/>
        <w:rPr>
          <w:rFonts w:ascii="Arial" w:hAnsi="Arial"/>
          <w:b/>
          <w:sz w:val="16"/>
          <w:szCs w:val="16"/>
        </w:rPr>
      </w:pPr>
    </w:p>
    <w:p w:rsidR="007E41AC" w:rsidRDefault="007E41AC" w:rsidP="007E41AC">
      <w:pPr>
        <w:numPr>
          <w:ilvl w:val="0"/>
          <w:numId w:val="2"/>
        </w:numPr>
        <w:tabs>
          <w:tab w:val="num" w:pos="1276"/>
        </w:tabs>
        <w:rPr>
          <w:rFonts w:ascii="Arial" w:hAnsi="Arial" w:cs="Arial"/>
        </w:rPr>
      </w:pPr>
      <w:r w:rsidRPr="00881005">
        <w:rPr>
          <w:rFonts w:ascii="Arial" w:hAnsi="Arial"/>
        </w:rPr>
        <w:t>Un échantillon de selles par patient doit être recueilli dans un flacon stérile.</w:t>
      </w:r>
      <w:r>
        <w:rPr>
          <w:rFonts w:ascii="Arial" w:hAnsi="Arial"/>
        </w:rPr>
        <w:t xml:space="preserve"> Mentionner</w:t>
      </w:r>
      <w:r w:rsidRPr="00763A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sur le flacon </w:t>
      </w:r>
      <w:r w:rsidRPr="00E95A23">
        <w:rPr>
          <w:rFonts w:ascii="Arial" w:hAnsi="Arial" w:cs="Arial"/>
        </w:rPr>
        <w:t>l’identité et la date de naissance du patient ainsi que la date de prélèvement.</w:t>
      </w:r>
    </w:p>
    <w:p w:rsidR="007E41AC" w:rsidRPr="00AF7D12" w:rsidRDefault="007E41AC" w:rsidP="007E41AC">
      <w:pPr>
        <w:tabs>
          <w:tab w:val="num" w:pos="360"/>
        </w:tabs>
        <w:jc w:val="both"/>
        <w:rPr>
          <w:rFonts w:ascii="Arial" w:hAnsi="Arial"/>
          <w:sz w:val="16"/>
          <w:szCs w:val="16"/>
        </w:rPr>
      </w:pPr>
    </w:p>
    <w:p w:rsidR="007E41AC" w:rsidRPr="0058448D" w:rsidRDefault="007E41AC" w:rsidP="00D308B3">
      <w:pPr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0" w:right="453" w:firstLine="0"/>
        <w:jc w:val="both"/>
        <w:rPr>
          <w:rFonts w:ascii="Arial" w:hAnsi="Arial"/>
          <w:b/>
        </w:rPr>
      </w:pPr>
      <w:r w:rsidRPr="00763A7B">
        <w:rPr>
          <w:rFonts w:ascii="Arial" w:hAnsi="Arial"/>
        </w:rPr>
        <w:t>En attendant la prise en charge du colis</w:t>
      </w:r>
      <w:r>
        <w:rPr>
          <w:rFonts w:ascii="Arial" w:hAnsi="Arial"/>
        </w:rPr>
        <w:t xml:space="preserve"> par un transporteur, conserver l’échantillon</w:t>
      </w:r>
      <w:r w:rsidRPr="00C200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à </w:t>
      </w:r>
      <w:smartTag w:uri="urn:schemas-microsoft-com:office:smarttags" w:element="metricconverter">
        <w:smartTagPr>
          <w:attr w:name="ProductID" w:val="4ﾰC"/>
        </w:smartTagPr>
        <w:r w:rsidRPr="00C20088">
          <w:rPr>
            <w:rFonts w:ascii="Arial" w:hAnsi="Arial"/>
          </w:rPr>
          <w:t>4°C</w:t>
        </w:r>
      </w:smartTag>
      <w:r>
        <w:rPr>
          <w:rFonts w:ascii="Arial" w:hAnsi="Arial"/>
        </w:rPr>
        <w:t xml:space="preserve">. </w:t>
      </w:r>
      <w:r w:rsidR="00D308B3">
        <w:rPr>
          <w:rFonts w:ascii="Arial" w:hAnsi="Arial"/>
          <w:b/>
        </w:rPr>
        <w:t xml:space="preserve">En </w:t>
      </w:r>
      <w:r>
        <w:rPr>
          <w:rFonts w:ascii="Arial" w:hAnsi="Arial"/>
          <w:b/>
        </w:rPr>
        <w:t>cas d’envoi différé</w:t>
      </w:r>
      <w:r w:rsidR="00D308B3">
        <w:rPr>
          <w:rFonts w:ascii="Arial" w:hAnsi="Arial"/>
          <w:b/>
        </w:rPr>
        <w:t xml:space="preserve"> de plus de 48h</w:t>
      </w:r>
      <w:r w:rsidRPr="0058448D">
        <w:rPr>
          <w:rFonts w:ascii="Arial" w:hAnsi="Arial"/>
          <w:b/>
        </w:rPr>
        <w:t>, conserver l</w:t>
      </w:r>
      <w:r>
        <w:rPr>
          <w:rFonts w:ascii="Arial" w:hAnsi="Arial"/>
          <w:b/>
        </w:rPr>
        <w:t>’échantillon</w:t>
      </w:r>
      <w:r w:rsidRPr="0058448D">
        <w:rPr>
          <w:rFonts w:ascii="Arial" w:hAnsi="Arial"/>
          <w:b/>
        </w:rPr>
        <w:t xml:space="preserve"> à</w:t>
      </w:r>
      <w:r w:rsidR="00D308B3">
        <w:rPr>
          <w:rFonts w:ascii="Arial" w:hAnsi="Arial"/>
          <w:b/>
        </w:rPr>
        <w:t xml:space="preserve"> </w:t>
      </w:r>
      <w:r w:rsidRPr="0058448D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58448D">
          <w:rPr>
            <w:rFonts w:ascii="Arial" w:hAnsi="Arial"/>
            <w:b/>
          </w:rPr>
          <w:t>20°C</w:t>
        </w:r>
      </w:smartTag>
      <w:r w:rsidRPr="0058448D">
        <w:rPr>
          <w:rFonts w:ascii="Arial" w:hAnsi="Arial"/>
          <w:b/>
        </w:rPr>
        <w:t>.</w:t>
      </w:r>
    </w:p>
    <w:p w:rsidR="007E41AC" w:rsidRPr="00C20088" w:rsidRDefault="007E41AC" w:rsidP="007E41AC">
      <w:pPr>
        <w:jc w:val="both"/>
        <w:rPr>
          <w:rFonts w:ascii="Arial" w:hAnsi="Arial"/>
          <w:b/>
        </w:rPr>
      </w:pPr>
    </w:p>
    <w:p w:rsidR="007E41AC" w:rsidRPr="000307CA" w:rsidRDefault="007E41AC" w:rsidP="007E41AC">
      <w:pPr>
        <w:pStyle w:val="Titre3"/>
        <w:rPr>
          <w:sz w:val="22"/>
          <w:szCs w:val="22"/>
        </w:rPr>
      </w:pPr>
      <w:r w:rsidRPr="000307CA">
        <w:rPr>
          <w:sz w:val="22"/>
          <w:szCs w:val="22"/>
          <w:u w:val="single"/>
        </w:rPr>
        <w:t>Réalisation du colis</w:t>
      </w:r>
      <w:r w:rsidRPr="000307CA">
        <w:rPr>
          <w:sz w:val="22"/>
          <w:szCs w:val="22"/>
        </w:rPr>
        <w:t> :</w:t>
      </w:r>
    </w:p>
    <w:p w:rsidR="007E41AC" w:rsidRPr="00AF7D12" w:rsidRDefault="007E41AC" w:rsidP="007E41AC">
      <w:pPr>
        <w:rPr>
          <w:b/>
          <w:sz w:val="16"/>
          <w:szCs w:val="16"/>
        </w:rPr>
      </w:pPr>
    </w:p>
    <w:p w:rsidR="007E41AC" w:rsidRDefault="007E41AC" w:rsidP="007E41A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L’échantillon </w:t>
      </w:r>
      <w:r w:rsidRPr="00735C79">
        <w:rPr>
          <w:rFonts w:ascii="Arial" w:hAnsi="Arial" w:cs="Arial"/>
          <w:b/>
        </w:rPr>
        <w:t xml:space="preserve">doit être envoyé dans un triple emballage conforme à la réglementation en vigueur pour le transport des échantillons </w:t>
      </w:r>
      <w:r w:rsidRPr="00141185">
        <w:rPr>
          <w:rFonts w:ascii="Arial" w:hAnsi="Arial" w:cs="Arial"/>
          <w:b/>
        </w:rPr>
        <w:t>cliniques (arrêté ADR*) :</w:t>
      </w:r>
      <w:r w:rsidRPr="00735C79">
        <w:rPr>
          <w:rFonts w:ascii="Arial" w:hAnsi="Arial" w:cs="Arial"/>
        </w:rPr>
        <w:t xml:space="preserve"> </w:t>
      </w:r>
    </w:p>
    <w:p w:rsidR="007E41AC" w:rsidRPr="00AF7D12" w:rsidRDefault="007E41AC" w:rsidP="007E41AC">
      <w:pPr>
        <w:jc w:val="both"/>
        <w:rPr>
          <w:rFonts w:ascii="Arial" w:hAnsi="Arial" w:cs="Arial"/>
          <w:sz w:val="16"/>
          <w:szCs w:val="16"/>
        </w:rPr>
      </w:pPr>
    </w:p>
    <w:p w:rsidR="007E41AC" w:rsidRPr="008169B1" w:rsidRDefault="007E41AC" w:rsidP="007E41AC">
      <w:pPr>
        <w:numPr>
          <w:ilvl w:val="0"/>
          <w:numId w:val="25"/>
        </w:numPr>
        <w:jc w:val="both"/>
        <w:rPr>
          <w:rFonts w:ascii="Arial" w:hAnsi="Arial"/>
          <w:b/>
        </w:rPr>
      </w:pPr>
      <w:r w:rsidRPr="00C20088">
        <w:rPr>
          <w:rFonts w:ascii="Arial" w:hAnsi="Arial"/>
        </w:rPr>
        <w:t xml:space="preserve">Déposer le </w:t>
      </w:r>
      <w:r>
        <w:rPr>
          <w:rFonts w:ascii="Arial" w:hAnsi="Arial"/>
        </w:rPr>
        <w:t>flacon (</w:t>
      </w:r>
      <w:r>
        <w:rPr>
          <w:rFonts w:ascii="Arial" w:hAnsi="Arial"/>
          <w:i/>
        </w:rPr>
        <w:t>récipient</w:t>
      </w:r>
      <w:r w:rsidRPr="000E3C76">
        <w:rPr>
          <w:rFonts w:ascii="Arial" w:hAnsi="Arial"/>
          <w:i/>
        </w:rPr>
        <w:t xml:space="preserve"> primaire</w:t>
      </w:r>
      <w:r>
        <w:rPr>
          <w:rFonts w:ascii="Arial" w:hAnsi="Arial"/>
        </w:rPr>
        <w:t>)</w:t>
      </w:r>
      <w:r w:rsidRPr="00C20088">
        <w:rPr>
          <w:rFonts w:ascii="Arial" w:hAnsi="Arial"/>
        </w:rPr>
        <w:t>, entouré de papier absorbant, dans un sachet plastique</w:t>
      </w:r>
      <w:r>
        <w:rPr>
          <w:rFonts w:ascii="Arial" w:hAnsi="Arial"/>
        </w:rPr>
        <w:t xml:space="preserve"> ou </w:t>
      </w:r>
      <w:r w:rsidRPr="00C20088">
        <w:rPr>
          <w:rFonts w:ascii="Arial" w:hAnsi="Arial"/>
        </w:rPr>
        <w:t xml:space="preserve">une boîte rigide (plastique, métallique…) </w:t>
      </w:r>
      <w:r>
        <w:rPr>
          <w:rFonts w:ascii="Arial" w:hAnsi="Arial"/>
        </w:rPr>
        <w:t>à fermeture hermétique (</w:t>
      </w:r>
      <w:r w:rsidRPr="000E3C76">
        <w:rPr>
          <w:rFonts w:ascii="Arial" w:hAnsi="Arial"/>
          <w:i/>
        </w:rPr>
        <w:t>emballage secondaire</w:t>
      </w:r>
      <w:r>
        <w:rPr>
          <w:rFonts w:ascii="Arial" w:hAnsi="Arial"/>
        </w:rPr>
        <w:t>)</w:t>
      </w:r>
      <w:r w:rsidRPr="00C20088">
        <w:rPr>
          <w:rFonts w:ascii="Arial" w:hAnsi="Arial"/>
        </w:rPr>
        <w:t xml:space="preserve">, </w:t>
      </w:r>
      <w:r>
        <w:rPr>
          <w:rFonts w:ascii="Arial" w:hAnsi="Arial"/>
        </w:rPr>
        <w:t>puis</w:t>
      </w:r>
      <w:r w:rsidRPr="00C20088">
        <w:rPr>
          <w:rFonts w:ascii="Arial" w:hAnsi="Arial"/>
        </w:rPr>
        <w:t xml:space="preserve"> dans un</w:t>
      </w:r>
      <w:r>
        <w:rPr>
          <w:rFonts w:ascii="Arial" w:hAnsi="Arial"/>
        </w:rPr>
        <w:t>e</w:t>
      </w:r>
      <w:r w:rsidRPr="00C200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boîte en carton ou </w:t>
      </w:r>
      <w:r w:rsidRPr="00C20088">
        <w:rPr>
          <w:rFonts w:ascii="Arial" w:hAnsi="Arial"/>
        </w:rPr>
        <w:t>polystyrène</w:t>
      </w:r>
      <w:r>
        <w:rPr>
          <w:rFonts w:ascii="Arial" w:hAnsi="Arial"/>
        </w:rPr>
        <w:t xml:space="preserve"> (</w:t>
      </w:r>
      <w:r w:rsidRPr="000E3C76">
        <w:rPr>
          <w:rFonts w:ascii="Arial" w:hAnsi="Arial"/>
          <w:i/>
        </w:rPr>
        <w:t>emballage extérieur</w:t>
      </w:r>
      <w:r>
        <w:rPr>
          <w:rFonts w:ascii="Arial" w:hAnsi="Arial"/>
        </w:rPr>
        <w:t>), avec interposition de matières de rembourrage appropriées.</w:t>
      </w:r>
    </w:p>
    <w:p w:rsidR="007E41AC" w:rsidRPr="00AF7D12" w:rsidRDefault="007E41AC" w:rsidP="007E41AC">
      <w:pPr>
        <w:ind w:left="720" w:right="453" w:hanging="360"/>
        <w:jc w:val="both"/>
        <w:rPr>
          <w:rFonts w:ascii="Arial" w:hAnsi="Arial"/>
          <w:b/>
          <w:sz w:val="16"/>
          <w:szCs w:val="16"/>
        </w:rPr>
      </w:pPr>
    </w:p>
    <w:p w:rsidR="007E41AC" w:rsidRPr="00763A7B" w:rsidRDefault="007E41AC" w:rsidP="007E41AC">
      <w:pPr>
        <w:numPr>
          <w:ilvl w:val="0"/>
          <w:numId w:val="25"/>
        </w:numPr>
        <w:ind w:left="709" w:right="453"/>
        <w:jc w:val="both"/>
        <w:rPr>
          <w:rFonts w:ascii="Arial" w:hAnsi="Arial"/>
          <w:b/>
        </w:rPr>
      </w:pPr>
      <w:r w:rsidRPr="00763A7B">
        <w:rPr>
          <w:rFonts w:ascii="Arial" w:hAnsi="Arial"/>
          <w:b/>
        </w:rPr>
        <w:t>Joindre impérativement l</w:t>
      </w:r>
      <w:r>
        <w:rPr>
          <w:rFonts w:ascii="Arial" w:hAnsi="Arial"/>
          <w:b/>
        </w:rPr>
        <w:t>a fiche individuelle de renseignements</w:t>
      </w:r>
      <w:r w:rsidRPr="00763A7B">
        <w:rPr>
          <w:rFonts w:ascii="Arial" w:hAnsi="Arial"/>
          <w:b/>
        </w:rPr>
        <w:t xml:space="preserve"> </w:t>
      </w:r>
      <w:r w:rsidR="00D308B3">
        <w:rPr>
          <w:rFonts w:ascii="Arial" w:hAnsi="Arial"/>
          <w:b/>
        </w:rPr>
        <w:t>(en page 2)</w:t>
      </w:r>
      <w:r>
        <w:rPr>
          <w:rFonts w:ascii="Arial" w:hAnsi="Arial"/>
          <w:b/>
        </w:rPr>
        <w:t xml:space="preserve"> </w:t>
      </w:r>
      <w:r w:rsidRPr="00763A7B">
        <w:rPr>
          <w:rFonts w:ascii="Arial" w:hAnsi="Arial"/>
          <w:b/>
        </w:rPr>
        <w:t xml:space="preserve">dûment remplie. </w:t>
      </w:r>
    </w:p>
    <w:p w:rsidR="007E41AC" w:rsidRPr="00AF7D12" w:rsidRDefault="007E41AC" w:rsidP="007E41AC">
      <w:pPr>
        <w:ind w:left="709" w:hanging="360"/>
        <w:jc w:val="both"/>
        <w:rPr>
          <w:rFonts w:ascii="Arial" w:hAnsi="Arial"/>
          <w:b/>
          <w:sz w:val="16"/>
          <w:szCs w:val="16"/>
        </w:rPr>
      </w:pPr>
    </w:p>
    <w:p w:rsidR="007E41AC" w:rsidRPr="00396613" w:rsidRDefault="007E41AC" w:rsidP="007E41AC">
      <w:pPr>
        <w:numPr>
          <w:ilvl w:val="0"/>
          <w:numId w:val="2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Apposer sur la surface extérieure du colis la désignation « Matière Biologique, catégorie B » près de </w:t>
      </w:r>
      <w:smartTag w:uri="urn:schemas-microsoft-com:office:smarttags" w:element="PersonName">
        <w:smartTagPr>
          <w:attr w:name="ProductID" w:val="la mention UN"/>
        </w:smartTagPr>
        <w:r>
          <w:rPr>
            <w:rFonts w:ascii="Arial" w:hAnsi="Arial"/>
          </w:rPr>
          <w:t>la mention UN</w:t>
        </w:r>
      </w:smartTag>
      <w:r>
        <w:rPr>
          <w:rFonts w:ascii="Arial" w:hAnsi="Arial"/>
        </w:rPr>
        <w:t xml:space="preserve"> 3373 dans un losange (à découper ci-dessous)</w:t>
      </w:r>
      <w:r w:rsidRPr="00C2008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7E41AC" w:rsidRDefault="007E41AC" w:rsidP="007E41AC">
      <w:pPr>
        <w:ind w:left="360" w:hanging="360"/>
        <w:jc w:val="both"/>
        <w:rPr>
          <w:rFonts w:ascii="Arial" w:hAnsi="Arial"/>
          <w:b/>
        </w:rPr>
      </w:pPr>
    </w:p>
    <w:p w:rsidR="007E41AC" w:rsidRPr="007316CA" w:rsidRDefault="007E41AC" w:rsidP="007E41AC">
      <w:pPr>
        <w:pStyle w:val="Titre3"/>
        <w:rPr>
          <w:sz w:val="22"/>
          <w:szCs w:val="22"/>
          <w:u w:val="single"/>
        </w:rPr>
      </w:pPr>
      <w:r w:rsidRPr="000307CA">
        <w:rPr>
          <w:sz w:val="22"/>
          <w:szCs w:val="22"/>
          <w:u w:val="single"/>
        </w:rPr>
        <w:t>Conditions d’envoi</w:t>
      </w:r>
      <w:r w:rsidRPr="000307CA">
        <w:rPr>
          <w:sz w:val="22"/>
          <w:szCs w:val="22"/>
        </w:rPr>
        <w:t> :</w:t>
      </w:r>
    </w:p>
    <w:p w:rsidR="007E41AC" w:rsidRPr="00AF7D12" w:rsidRDefault="007E41AC" w:rsidP="007E41AC">
      <w:pPr>
        <w:jc w:val="both"/>
        <w:rPr>
          <w:b/>
          <w:sz w:val="16"/>
          <w:szCs w:val="16"/>
        </w:rPr>
      </w:pPr>
    </w:p>
    <w:p w:rsidR="007E41AC" w:rsidRDefault="00F96368" w:rsidP="007E41AC">
      <w:pPr>
        <w:numPr>
          <w:ilvl w:val="0"/>
          <w:numId w:val="30"/>
        </w:numPr>
        <w:tabs>
          <w:tab w:val="clear" w:pos="720"/>
          <w:tab w:val="num" w:pos="284"/>
        </w:tabs>
        <w:ind w:left="0" w:right="5384" w:hanging="11"/>
        <w:jc w:val="both"/>
        <w:rPr>
          <w:rFonts w:ascii="Arial" w:hAnsi="Arial"/>
        </w:rPr>
      </w:pPr>
      <w:r w:rsidRPr="00AF7D12">
        <w:rPr>
          <w:rFonts w:ascii="Arial" w:hAnsi="Arial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41910</wp:posOffset>
                </wp:positionV>
                <wp:extent cx="3335020" cy="3222625"/>
                <wp:effectExtent l="19050" t="19050" r="17780" b="15875"/>
                <wp:wrapNone/>
                <wp:docPr id="40" name="Zone de dessi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400411" y="95250"/>
                            <a:ext cx="2518933" cy="2286150"/>
                            <a:chOff x="548" y="2251"/>
                            <a:chExt cx="1587" cy="1587"/>
                          </a:xfrm>
                        </wpg:grpSpPr>
                        <wps:wsp>
                          <wps:cNvPr id="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" y="2251"/>
                              <a:ext cx="1587" cy="1587"/>
                            </a:xfrm>
                            <a:prstGeom prst="diamond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" y="2840"/>
                              <a:ext cx="1197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1AC" w:rsidRDefault="007E41AC" w:rsidP="007E41A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64"/>
                                    <w:szCs w:val="64"/>
                                  </w:rPr>
                                  <w:t xml:space="preserve">UN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3373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wg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458"/>
                            <a:ext cx="3335020" cy="82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41AC" w:rsidRDefault="007E41AC" w:rsidP="007E4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MATIERE BIOLOGIQUE</w:t>
                              </w:r>
                            </w:p>
                            <w:p w:rsidR="007E41AC" w:rsidRDefault="007E41AC" w:rsidP="007E41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CATEGORIE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5020" cy="3222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0" o:spid="_x0000_s1026" editas="canvas" style="position:absolute;left:0;text-align:left;margin-left:267.5pt;margin-top:3.3pt;width:262.6pt;height:253.75pt;z-index:-251658240" coordsize="33350,3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enlgQAAIkTAAAOAAAAZHJzL2Uyb0RvYy54bWzsWNtu4zYQfS/QfyD07liSKVsS4iwSX4IC&#10;abvobj+AlqgLKpEqycTOFv33zpCSYyfd3aTZpNti/SBTIkXN5ZwzI52+2bUNueFK11LMveDE9wgX&#10;mcxrUc69X9+vR7FHtGEiZ40UfO7dcu29Ofv+u9Ntl/JQVrLJuSKwidDptpt7lTFdOh7rrOIt0yey&#10;4wImC6laZuBUleNcsS3s3jbj0Pen461UeadkxrWGq0s36Z3Z/YuCZ+bnotDckGbugW3GHpU9bvA4&#10;PjtlaalYV9VZbwb7B1a0rBbw0P1WS2YYuVb1g63aOlNSy8KcZLIdy6KoM259AG8C/543CyZumLbO&#10;ZBCdwUAYfcF9NyXaLeS6bhqIxhh2T/Ea/m8hPxynG0G2kN7EjyCIGYNEFQ0zMGy7fO5pUXqENSUg&#10;IDPKxkHLps5xS7xbq3KzaBS5YZgF+8PAj2HmcFmntFkyXbl1OYxcetraAEaaup178f5mllac5SuR&#10;E3PbAbAEwMtDI1uee6ThYAuObH4Nq5vHrASDGtGHoHd925Xptuz2CAVU34PokzJ6qeR1ZxNaptlP&#10;N28VqSF+1COCteCEnSY0RLPxybDkUnXvurfKYQuGVzL7Tbs8Hc/j+tItJpvtjzKH/di1kTYdu0K1&#10;uAUAjuzggb5Pg8Ajt3MviULIqQ0T3xmSwWwYBXEymUB2YT4M42kwrMgqYBNuEFHgtZ2NAndzVq36&#10;24Monrl77QhtZakzAMC1NxI9BM7ru9jq58X2XcU6bmOrD2IbDbE9h1jYJYROXHztsiG42kWWCLmo&#10;mCj5uVJyixADq6yLYPvBDXiiIS+fDfXDSA1h/kScWIpcuOSyJTiYe3nNWilym0t2c6WNi+qwClO7&#10;Z/DA1miGebP8O2TZI8n4adJZvPS0cqYgcVgKvoFx/cgJ4B+Jn6ziVUxHNJyuRtRfLkfn6wUdTdfB&#10;LFpOlovFMvgT7QxoWtV5zgXqxiDGAX0cKvqy4GR0L8dH+nLk+cXFyl9ZIBzL0PjYDAte8Gr4t95Z&#10;KGD2HYY3Mr8FJCgJiQJ5hGoIg0qqD6BHUFlAH3+/ZgrUqflBAJqSgFIsRfaERrMQTtThzOZwhokM&#10;tnLCStzJwrgCdt2puqzgWYHNspAI8aK22EB8OrusnlmivRLjpgPj3iPSL+SOUHqPcMTs4Ppg+EtR&#10;bxYmTqRiiLdF7J56QdJLFPWtbXuFesA8BS2EDe9jaIfA3/Owryb/a1JY5waeByH1L8JktJ7GsxFd&#10;02iUzPx45AfJRTL1aUKX62OeX9WCP5/nWPSxitksfZzwH+87nih1e5lC8wddGP7/Th/MbrMD+N1R&#10;8oWk4ul6YOsxtDevpAzAOdfn3ClD9K8oAyguNi/YBkXxsTRMJpPIR0nG5icOw2A6wwXfBMI270+u&#10;mt8EAqHzmQYCBcK+CNhG8yvUCTTpxTt1eKNw6vALlFxowRtO6PSePGCBfal2wYnCvU7hSA4mYRhO&#10;odB8OT3A2hXG0ezVipd9wf0vtSRr++tDflDdv9Y+HT6KPLdLh6oMn166zFad/tsUflA6PIfx4Re0&#10;s78AAAD//wMAUEsDBBQABgAIAAAAIQChf/RP4AAAAAoBAAAPAAAAZHJzL2Rvd25yZXYueG1sTI9B&#10;S8NAEIXvgv9hGcFLsbtp7aIxm1IEwYMWWwV73GbHJJidDdltG/+905Meh2/43nvFcvSdOOIQ20AG&#10;sqkCgVQF11Jt4OP96eYOREyWnO0CoYEfjLAsLy8Km7twog0et6kWLKGYWwNNSn0uZawa9DZOQ4/E&#10;7CsM3iY+h1q6wZ5Y7js5U0pLb1vihMb2+Nhg9b09eLbcT1aT9Sc9v67Hl0pvdmq+e1PGXF+NqwcQ&#10;Ccf09wzn+lwdSu60DwdyUXQGFvMFb0kGtAZx5kqrGYg9k+w2A1kW8v+E8hcAAP//AwBQSwECLQAU&#10;AAYACAAAACEAtoM4kv4AAADhAQAAEwAAAAAAAAAAAAAAAAAAAAAAW0NvbnRlbnRfVHlwZXNdLnht&#10;bFBLAQItABQABgAIAAAAIQA4/SH/1gAAAJQBAAALAAAAAAAAAAAAAAAAAC8BAABfcmVscy8ucmVs&#10;c1BLAQItABQABgAIAAAAIQBmhCenlgQAAIkTAAAOAAAAAAAAAAAAAAAAAC4CAABkcnMvZTJvRG9j&#10;LnhtbFBLAQItABQABgAIAAAAIQChf/RP4AAAAAoBAAAPAAAAAAAAAAAAAAAAAPAGAABkcnMvZG93&#10;bnJldi54bWxQSwUGAAAAAAQABADzAAAA/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50;height:32226;visibility:visible;mso-wrap-style:square" stroked="t" strokeweight="1.5pt">
                  <v:fill o:detectmouseclick="t"/>
                  <v:stroke dashstyle="dash"/>
                  <v:path o:connecttype="none"/>
                </v:shape>
                <v:group id="Group 42" o:spid="_x0000_s1028" style="position:absolute;left:4004;top:952;width:25189;height:22862" coordorigin="548,2251" coordsize="1587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3" o:spid="_x0000_s1029" type="#_x0000_t4" style="position:absolute;left:548;top:2251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wiwwAAANoAAAAPAAAAZHJzL2Rvd25yZXYueG1sRI9Bi8Iw&#10;FITvC/6H8ARva6qorNUoKogelsVWBY+P5tkWm5fSRK3/frMg7HGYmW+Y+bI1lXhQ40rLCgb9CARx&#10;ZnXJuYLTcfv5BcJ5ZI2VZVLwIgfLRedjjrG2T07okfpcBAi7GBUU3texlC4ryKDr25o4eFfbGPRB&#10;NrnUDT4D3FRyGEUTabDksFBgTZuCslt6Nwqiw49PkpFJ1+3hfE93F/O9mw6V6nXb1QyEp9b/h9/t&#10;vVYwhr8r4QbIxS8AAAD//wMAUEsBAi0AFAAGAAgAAAAhANvh9svuAAAAhQEAABMAAAAAAAAAAAAA&#10;AAAAAAAAAFtDb250ZW50X1R5cGVzXS54bWxQSwECLQAUAAYACAAAACEAWvQsW78AAAAVAQAACwAA&#10;AAAAAAAAAAAAAAAfAQAAX3JlbHMvLnJlbHNQSwECLQAUAAYACAAAACEADXYcIsMAAADaAAAADwAA&#10;AAAAAAAAAAAAAAAHAgAAZHJzL2Rvd25yZXYueG1sUEsFBgAAAAADAAMAtwAAAPcCAAAAAA==&#10;" filled="f" fillcolor="#bbe0e3" strokeweight="4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0" type="#_x0000_t202" style="position:absolute;left:729;top:2840;width:1197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dmxQAAANoAAAAPAAAAZHJzL2Rvd25yZXYueG1sRI9Pa8JA&#10;FMTvgt9heUJvZqMUkegqVSxKD6X+Q4/P7GsSzL4N2a2m+fTdguBxmJnfMNN5Y0pxo9oVlhUMohgE&#10;cWp1wZmCw/69PwbhPLLG0jIp+CUH81m3M8VE2ztv6bbzmQgQdgkqyL2vEildmpNBF9mKOHjftjbo&#10;g6wzqWu8B7gp5TCOR9JgwWEhx4qWOaXX3Y9RsPlaLehj3bbt6+fpOL6cD2u/vCr10mveJiA8Nf4Z&#10;frQ3WsEI/q+EGyBnfwAAAP//AwBQSwECLQAUAAYACAAAACEA2+H2y+4AAACFAQAAEwAAAAAAAAAA&#10;AAAAAAAAAAAAW0NvbnRlbnRfVHlwZXNdLnhtbFBLAQItABQABgAIAAAAIQBa9CxbvwAAABUBAAAL&#10;AAAAAAAAAAAAAAAAAB8BAABfcmVscy8ucmVsc1BLAQItABQABgAIAAAAIQAcbGdmxQAAANoAAAAP&#10;AAAAAAAAAAAAAAAAAAcCAABkcnMvZG93bnJldi54bWxQSwUGAAAAAAMAAwC3AAAA+QIAAAAA&#10;" filled="f" fillcolor="#bbe0e3" stroked="f">
                    <v:textbox>
                      <w:txbxContent>
                        <w:p w:rsidR="007E41AC" w:rsidRDefault="007E41AC" w:rsidP="007E41A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64"/>
                              <w:szCs w:val="64"/>
                            </w:rPr>
                            <w:t xml:space="preserve">UN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3373</w:t>
                          </w:r>
                        </w:p>
                      </w:txbxContent>
                    </v:textbox>
                  </v:shape>
                </v:group>
                <v:shape id="Text Box 45" o:spid="_x0000_s1031" type="#_x0000_t202" style="position:absolute;top:24004;width:33350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L9xQAAANoAAAAPAAAAZHJzL2Rvd25yZXYueG1sRI9Pa8JA&#10;FMTvgt9heYI33ShiJbqKSovioVj/oMfX7GsSzL4N2a2m+fTdQsHjMDO/YWaL2hTiTpXLLSsY9CMQ&#10;xInVOacKTse33gSE88gaC8uk4IccLObt1gxjbR/8QfeDT0WAsItRQeZ9GUvpkowMur4tiYP3ZSuD&#10;PsgqlbrCR4CbQg6jaCwN5hwWMixpnVFyO3wbBdv964p2m6ZpRu+X8+Tzetr49U2pbqdeTkF4qv0z&#10;/N/eagUv8Hcl3AA5/wUAAP//AwBQSwECLQAUAAYACAAAACEA2+H2y+4AAACFAQAAEwAAAAAAAAAA&#10;AAAAAAAAAAAAW0NvbnRlbnRfVHlwZXNdLnhtbFBLAQItABQABgAIAAAAIQBa9CxbvwAAABUBAAAL&#10;AAAAAAAAAAAAAAAAAB8BAABfcmVscy8ucmVsc1BLAQItABQABgAIAAAAIQBzIML9xQAAANoAAAAP&#10;AAAAAAAAAAAAAAAAAAcCAABkcnMvZG93bnJldi54bWxQSwUGAAAAAAMAAwC3AAAA+QIAAAAA&#10;" filled="f" fillcolor="#bbe0e3" stroked="f">
                  <v:textbox>
                    <w:txbxContent>
                      <w:p w:rsidR="007E41AC" w:rsidRDefault="007E41AC" w:rsidP="007E4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MATIERE BIOLOGIQUE</w:t>
                        </w:r>
                      </w:p>
                      <w:p w:rsidR="007E41AC" w:rsidRDefault="007E41AC" w:rsidP="007E41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CATEGORIE B</w:t>
                        </w:r>
                      </w:p>
                    </w:txbxContent>
                  </v:textbox>
                </v:shape>
                <v:rect id="Rectangle 46" o:spid="_x0000_s1032" style="position:absolute;width:33350;height:3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buwgAAANo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YQtoYr4QbI/AYAAP//AwBQSwECLQAUAAYACAAAACEA2+H2y+4AAACFAQAAEwAAAAAAAAAAAAAA&#10;AAAAAAAAW0NvbnRlbnRfVHlwZXNdLnhtbFBLAQItABQABgAIAAAAIQBa9CxbvwAAABUBAAALAAAA&#10;AAAAAAAAAAAAAB8BAABfcmVscy8ucmVsc1BLAQItABQABgAIAAAAIQB3jnbuwgAAANoAAAAPAAAA&#10;AAAAAAAAAAAAAAcCAABkcnMvZG93bnJldi54bWxQSwUGAAAAAAMAAwC3AAAA9gIAAAAA&#10;" filled="f" strokeweight="2.25pt"/>
              </v:group>
            </w:pict>
          </mc:Fallback>
        </mc:AlternateContent>
      </w:r>
      <w:r w:rsidR="007E41AC" w:rsidRPr="00C87C7A">
        <w:rPr>
          <w:rFonts w:ascii="Arial" w:hAnsi="Arial"/>
        </w:rPr>
        <w:t xml:space="preserve">Le colis </w:t>
      </w:r>
      <w:r w:rsidR="00D308B3">
        <w:rPr>
          <w:rFonts w:ascii="Arial" w:hAnsi="Arial"/>
        </w:rPr>
        <w:t>doit être acheminé</w:t>
      </w:r>
      <w:r w:rsidR="007E41AC" w:rsidRPr="00C87C7A">
        <w:rPr>
          <w:rFonts w:ascii="Arial" w:hAnsi="Arial"/>
        </w:rPr>
        <w:t xml:space="preserve"> </w:t>
      </w:r>
      <w:r w:rsidR="00D308B3">
        <w:rPr>
          <w:rFonts w:ascii="Arial" w:hAnsi="Arial"/>
          <w:b/>
          <w:u w:val="single"/>
        </w:rPr>
        <w:t>dans un délai de 24</w:t>
      </w:r>
      <w:r w:rsidR="007E41AC" w:rsidRPr="00E95A23">
        <w:rPr>
          <w:rFonts w:ascii="Arial" w:hAnsi="Arial"/>
          <w:b/>
          <w:u w:val="single"/>
        </w:rPr>
        <w:t xml:space="preserve">h </w:t>
      </w:r>
      <w:r w:rsidR="007E41AC" w:rsidRPr="00C87C7A">
        <w:rPr>
          <w:rFonts w:ascii="Arial" w:hAnsi="Arial"/>
          <w:b/>
        </w:rPr>
        <w:t xml:space="preserve">par transporteur spécialisé dans la collecte d’échantillons biologiques </w:t>
      </w:r>
      <w:r w:rsidR="007E41AC">
        <w:rPr>
          <w:rFonts w:ascii="Arial" w:hAnsi="Arial"/>
          <w:b/>
        </w:rPr>
        <w:t>(</w:t>
      </w:r>
      <w:r w:rsidR="007E41AC" w:rsidRPr="00C87C7A">
        <w:rPr>
          <w:rFonts w:ascii="Arial" w:hAnsi="Arial"/>
          <w:b/>
        </w:rPr>
        <w:t>à</w:t>
      </w:r>
      <w:r w:rsidR="001F53D8">
        <w:rPr>
          <w:rFonts w:ascii="Arial" w:hAnsi="Arial"/>
          <w:b/>
        </w:rPr>
        <w:t xml:space="preserve"> température ambiante ou à </w:t>
      </w:r>
      <w:r w:rsidR="007E41AC" w:rsidRPr="00C87C7A">
        <w:rPr>
          <w:rFonts w:ascii="Arial" w:hAnsi="Arial"/>
          <w:b/>
        </w:rPr>
        <w:t>+</w:t>
      </w:r>
      <w:smartTag w:uri="urn:schemas-microsoft-com:office:smarttags" w:element="metricconverter">
        <w:smartTagPr>
          <w:attr w:name="ProductID" w:val="4ﾰC"/>
        </w:smartTagPr>
        <w:r w:rsidR="007E41AC" w:rsidRPr="00C87C7A">
          <w:rPr>
            <w:rFonts w:ascii="Arial" w:hAnsi="Arial"/>
            <w:b/>
          </w:rPr>
          <w:t>4°C</w:t>
        </w:r>
      </w:smartTag>
      <w:r w:rsidR="007E41AC">
        <w:rPr>
          <w:rFonts w:ascii="Arial" w:hAnsi="Arial"/>
          <w:b/>
        </w:rPr>
        <w:t>)</w:t>
      </w:r>
      <w:r w:rsidR="007E41AC">
        <w:rPr>
          <w:rFonts w:ascii="Arial" w:hAnsi="Arial"/>
        </w:rPr>
        <w:t>.</w:t>
      </w:r>
    </w:p>
    <w:p w:rsidR="007E41AC" w:rsidRPr="00B01D6A" w:rsidRDefault="007E41AC" w:rsidP="007E41AC">
      <w:pPr>
        <w:tabs>
          <w:tab w:val="num" w:pos="0"/>
        </w:tabs>
        <w:ind w:right="5101" w:hanging="11"/>
        <w:rPr>
          <w:sz w:val="12"/>
          <w:szCs w:val="12"/>
        </w:rPr>
      </w:pPr>
    </w:p>
    <w:p w:rsidR="007E41AC" w:rsidRPr="00C20088" w:rsidRDefault="007E41AC" w:rsidP="007E41AC">
      <w:pPr>
        <w:numPr>
          <w:ilvl w:val="0"/>
          <w:numId w:val="5"/>
        </w:numPr>
        <w:tabs>
          <w:tab w:val="clear" w:pos="360"/>
          <w:tab w:val="num" w:pos="0"/>
          <w:tab w:val="num" w:pos="284"/>
        </w:tabs>
        <w:ind w:left="0" w:right="5384" w:hanging="11"/>
        <w:jc w:val="both"/>
        <w:rPr>
          <w:rFonts w:ascii="Arial" w:hAnsi="Arial" w:cs="Arial"/>
        </w:rPr>
      </w:pPr>
      <w:r w:rsidRPr="00C20088">
        <w:rPr>
          <w:rFonts w:ascii="Arial" w:hAnsi="Arial" w:cs="Arial"/>
        </w:rPr>
        <w:t xml:space="preserve">Pour éviter </w:t>
      </w:r>
      <w:r>
        <w:rPr>
          <w:rFonts w:ascii="Arial" w:hAnsi="Arial" w:cs="Arial"/>
        </w:rPr>
        <w:t>un</w:t>
      </w:r>
      <w:r w:rsidRPr="00C20088">
        <w:rPr>
          <w:rFonts w:ascii="Arial" w:hAnsi="Arial" w:cs="Arial"/>
        </w:rPr>
        <w:t xml:space="preserve"> délai</w:t>
      </w:r>
      <w:r>
        <w:rPr>
          <w:rFonts w:ascii="Arial" w:hAnsi="Arial" w:cs="Arial"/>
        </w:rPr>
        <w:t xml:space="preserve"> d’acheminement trop long</w:t>
      </w:r>
      <w:r w:rsidRPr="00C20088">
        <w:rPr>
          <w:rFonts w:ascii="Arial" w:hAnsi="Arial" w:cs="Arial"/>
        </w:rPr>
        <w:t xml:space="preserve">, il est </w:t>
      </w:r>
      <w:r>
        <w:rPr>
          <w:rFonts w:ascii="Arial" w:hAnsi="Arial" w:cs="Arial"/>
        </w:rPr>
        <w:t>conseillé</w:t>
      </w:r>
      <w:r w:rsidRPr="00C20088">
        <w:rPr>
          <w:rFonts w:ascii="Arial" w:hAnsi="Arial" w:cs="Arial"/>
        </w:rPr>
        <w:t xml:space="preserve"> d’effectuer l’envoi en début ou </w:t>
      </w:r>
      <w:r>
        <w:rPr>
          <w:rFonts w:ascii="Arial" w:hAnsi="Arial" w:cs="Arial"/>
        </w:rPr>
        <w:t xml:space="preserve">en </w:t>
      </w:r>
      <w:r w:rsidRPr="00C20088">
        <w:rPr>
          <w:rFonts w:ascii="Arial" w:hAnsi="Arial" w:cs="Arial"/>
        </w:rPr>
        <w:t>milieu de semaine (</w:t>
      </w:r>
      <w:r>
        <w:rPr>
          <w:rFonts w:ascii="Arial" w:hAnsi="Arial" w:cs="Arial"/>
        </w:rPr>
        <w:t xml:space="preserve">réception au </w:t>
      </w:r>
      <w:r w:rsidRPr="00C20088">
        <w:rPr>
          <w:rFonts w:ascii="Arial" w:hAnsi="Arial" w:cs="Arial"/>
        </w:rPr>
        <w:t>laboratoire tous les jours sauf le dimanche).</w:t>
      </w:r>
    </w:p>
    <w:p w:rsidR="00D308B3" w:rsidRPr="00AF7D12" w:rsidRDefault="00D308B3" w:rsidP="007E41AC">
      <w:pPr>
        <w:ind w:right="510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E41AC" w:rsidRDefault="007E41AC" w:rsidP="007E41AC">
      <w:pPr>
        <w:numPr>
          <w:ilvl w:val="0"/>
          <w:numId w:val="5"/>
        </w:numPr>
        <w:tabs>
          <w:tab w:val="clear" w:pos="360"/>
          <w:tab w:val="num" w:pos="284"/>
        </w:tabs>
        <w:ind w:right="5101"/>
        <w:jc w:val="both"/>
        <w:rPr>
          <w:rFonts w:ascii="Arial" w:hAnsi="Arial" w:cs="Arial"/>
          <w:b/>
          <w:sz w:val="22"/>
          <w:szCs w:val="22"/>
        </w:rPr>
      </w:pPr>
      <w:r w:rsidRPr="00C20088">
        <w:rPr>
          <w:rFonts w:ascii="Arial" w:hAnsi="Arial" w:cs="Arial"/>
        </w:rPr>
        <w:t>Expédier le colis à l’adresse suivante :</w:t>
      </w: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="-176" w:tblpY="13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7E41AC" w:rsidRPr="0003107A" w:rsidTr="00C21B64">
        <w:trPr>
          <w:trHeight w:val="1858"/>
        </w:trPr>
        <w:tc>
          <w:tcPr>
            <w:tcW w:w="5353" w:type="dxa"/>
            <w:shd w:val="clear" w:color="auto" w:fill="auto"/>
            <w:vAlign w:val="center"/>
          </w:tcPr>
          <w:p w:rsidR="007E41AC" w:rsidRPr="00C21B64" w:rsidRDefault="007E41AC" w:rsidP="00C21B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1B64">
              <w:rPr>
                <w:rFonts w:ascii="Arial" w:hAnsi="Arial" w:cs="Arial"/>
                <w:b/>
                <w:sz w:val="18"/>
                <w:szCs w:val="18"/>
              </w:rPr>
              <w:t xml:space="preserve">Centre National de Référence </w:t>
            </w:r>
            <w:r w:rsidR="00260445" w:rsidRPr="00C21B64">
              <w:rPr>
                <w:rFonts w:ascii="Arial" w:hAnsi="Arial" w:cs="Arial"/>
                <w:b/>
                <w:sz w:val="18"/>
                <w:szCs w:val="18"/>
              </w:rPr>
              <w:t>Virus des Gastro-entérites</w:t>
            </w:r>
          </w:p>
          <w:p w:rsidR="00260445" w:rsidRDefault="007E41AC" w:rsidP="00C21B64">
            <w:pPr>
              <w:rPr>
                <w:rFonts w:ascii="Arial" w:hAnsi="Arial"/>
                <w:b/>
                <w:sz w:val="18"/>
                <w:szCs w:val="18"/>
              </w:rPr>
            </w:pPr>
            <w:r w:rsidRPr="00C21B64">
              <w:rPr>
                <w:rFonts w:ascii="Arial" w:hAnsi="Arial"/>
                <w:b/>
                <w:sz w:val="18"/>
                <w:szCs w:val="18"/>
              </w:rPr>
              <w:t xml:space="preserve">CHU Dijon </w:t>
            </w:r>
            <w:r w:rsidR="00260445" w:rsidRPr="00C21B64">
              <w:rPr>
                <w:rFonts w:ascii="Arial" w:hAnsi="Arial"/>
                <w:b/>
                <w:sz w:val="18"/>
                <w:szCs w:val="18"/>
              </w:rPr>
              <w:t>Bourgogne</w:t>
            </w:r>
          </w:p>
          <w:p w:rsidR="00C21B64" w:rsidRPr="00C21B64" w:rsidRDefault="00C21B64" w:rsidP="00C21B64">
            <w:pPr>
              <w:rPr>
                <w:rFonts w:ascii="Arial" w:hAnsi="Arial"/>
                <w:b/>
                <w:sz w:val="18"/>
                <w:szCs w:val="18"/>
              </w:rPr>
            </w:pPr>
            <w:r w:rsidRPr="00C21B64">
              <w:rPr>
                <w:rFonts w:ascii="Arial" w:hAnsi="Arial"/>
                <w:b/>
                <w:sz w:val="18"/>
                <w:szCs w:val="18"/>
              </w:rPr>
              <w:t>Laboratoire de Biologie et Pathologie</w:t>
            </w:r>
          </w:p>
          <w:p w:rsidR="007E41AC" w:rsidRPr="00C21B64" w:rsidRDefault="00C21B64" w:rsidP="00C21B64">
            <w:pPr>
              <w:rPr>
                <w:rFonts w:ascii="Arial" w:hAnsi="Arial"/>
                <w:b/>
                <w:sz w:val="18"/>
                <w:szCs w:val="18"/>
              </w:rPr>
            </w:pPr>
            <w:r w:rsidRPr="00C21B64">
              <w:rPr>
                <w:rFonts w:ascii="Arial" w:hAnsi="Arial"/>
                <w:b/>
                <w:sz w:val="18"/>
                <w:szCs w:val="18"/>
              </w:rPr>
              <w:t>Plateforme</w:t>
            </w:r>
            <w:r w:rsidR="007E41AC" w:rsidRPr="00C21B64">
              <w:rPr>
                <w:rFonts w:ascii="Arial" w:hAnsi="Arial"/>
                <w:b/>
                <w:sz w:val="18"/>
                <w:szCs w:val="18"/>
              </w:rPr>
              <w:t xml:space="preserve"> de Biologie</w:t>
            </w:r>
            <w:r w:rsidRPr="00C21B64">
              <w:rPr>
                <w:rFonts w:ascii="Arial" w:hAnsi="Arial"/>
                <w:b/>
                <w:sz w:val="18"/>
                <w:szCs w:val="18"/>
              </w:rPr>
              <w:t xml:space="preserve"> Hospitalo-Universitaire</w:t>
            </w:r>
          </w:p>
          <w:p w:rsidR="007E41AC" w:rsidRPr="00C21B64" w:rsidRDefault="007E41AC" w:rsidP="00C21B64">
            <w:pPr>
              <w:rPr>
                <w:rFonts w:ascii="Arial" w:hAnsi="Arial"/>
                <w:b/>
                <w:sz w:val="18"/>
                <w:szCs w:val="18"/>
              </w:rPr>
            </w:pPr>
            <w:r w:rsidRPr="00C21B64">
              <w:rPr>
                <w:rFonts w:ascii="Arial" w:hAnsi="Arial"/>
                <w:b/>
                <w:sz w:val="18"/>
                <w:szCs w:val="18"/>
              </w:rPr>
              <w:t>2 rue Angélique Ducoudray</w:t>
            </w:r>
          </w:p>
          <w:p w:rsidR="007E41AC" w:rsidRPr="00C21B64" w:rsidRDefault="007E41AC" w:rsidP="00C21B64">
            <w:pPr>
              <w:rPr>
                <w:rFonts w:ascii="Arial" w:hAnsi="Arial"/>
                <w:b/>
                <w:sz w:val="18"/>
                <w:szCs w:val="18"/>
              </w:rPr>
            </w:pPr>
            <w:r w:rsidRPr="00C21B64">
              <w:rPr>
                <w:rFonts w:ascii="Arial" w:hAnsi="Arial"/>
                <w:b/>
                <w:sz w:val="18"/>
                <w:szCs w:val="18"/>
              </w:rPr>
              <w:t>BP 37013</w:t>
            </w:r>
          </w:p>
          <w:p w:rsidR="007E41AC" w:rsidRPr="0003107A" w:rsidRDefault="007E41AC" w:rsidP="00C21B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B64">
              <w:rPr>
                <w:rFonts w:ascii="Arial" w:hAnsi="Arial"/>
                <w:b/>
                <w:sz w:val="18"/>
                <w:szCs w:val="18"/>
              </w:rPr>
              <w:t>21070 DIJON CEDEX</w:t>
            </w:r>
          </w:p>
        </w:tc>
      </w:tr>
    </w:tbl>
    <w:p w:rsidR="007F0A25" w:rsidRDefault="007F0A25" w:rsidP="007F0A25">
      <w:pPr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6F059E" w:rsidRDefault="006F059E" w:rsidP="00C81A5B">
      <w:pPr>
        <w:jc w:val="both"/>
        <w:rPr>
          <w:rFonts w:ascii="Arial" w:hAnsi="Arial"/>
          <w:b/>
          <w:sz w:val="22"/>
          <w:szCs w:val="22"/>
        </w:rPr>
      </w:pPr>
    </w:p>
    <w:p w:rsidR="009267F6" w:rsidRDefault="009267F6" w:rsidP="00C81A5B">
      <w:pPr>
        <w:jc w:val="both"/>
        <w:rPr>
          <w:rFonts w:ascii="Arial" w:hAnsi="Arial"/>
          <w:b/>
          <w:sz w:val="22"/>
          <w:szCs w:val="22"/>
        </w:rPr>
      </w:pPr>
    </w:p>
    <w:p w:rsidR="0060411C" w:rsidRDefault="0060411C" w:rsidP="00E96779">
      <w:pPr>
        <w:pStyle w:val="Sous-titre"/>
        <w:ind w:left="4253"/>
        <w:rPr>
          <w:b/>
          <w:i/>
          <w:sz w:val="32"/>
        </w:rPr>
      </w:pPr>
    </w:p>
    <w:p w:rsidR="00AF7D12" w:rsidRDefault="00AF7D12" w:rsidP="00E96779">
      <w:pPr>
        <w:pStyle w:val="Sous-titre"/>
        <w:ind w:left="4253"/>
        <w:rPr>
          <w:b/>
          <w:i/>
          <w:sz w:val="32"/>
        </w:rPr>
      </w:pPr>
    </w:p>
    <w:p w:rsidR="0060411C" w:rsidRDefault="0060411C" w:rsidP="00E96779">
      <w:pPr>
        <w:pStyle w:val="Sous-titre"/>
        <w:ind w:left="4253"/>
        <w:rPr>
          <w:b/>
          <w:i/>
          <w:sz w:val="32"/>
        </w:rPr>
      </w:pPr>
    </w:p>
    <w:p w:rsidR="0060411C" w:rsidRDefault="00F96368" w:rsidP="00E96779">
      <w:pPr>
        <w:pStyle w:val="Sous-titre"/>
        <w:ind w:left="4253"/>
        <w:rPr>
          <w:b/>
          <w:i/>
          <w:sz w:val="32"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-3502660</wp:posOffset>
                </wp:positionH>
                <wp:positionV relativeFrom="paragraph">
                  <wp:posOffset>158750</wp:posOffset>
                </wp:positionV>
                <wp:extent cx="2514600" cy="457200"/>
                <wp:effectExtent l="0" t="0" r="0" b="0"/>
                <wp:wrapSquare wrapText="bothSides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375" w:rsidRPr="00CF2748" w:rsidRDefault="001C6375" w:rsidP="001C6375">
                            <w:pPr>
                              <w:pStyle w:val="Pieddepage"/>
                              <w:tabs>
                                <w:tab w:val="clear" w:pos="9072"/>
                                <w:tab w:val="right" w:pos="4536"/>
                              </w:tabs>
                              <w:ind w:left="113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CF274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* Arrêté du 5 décembre 2002 modifiant l’arrêté du 1</w:t>
                            </w:r>
                            <w:r w:rsidRPr="00CF2748">
                              <w:rPr>
                                <w:rFonts w:ascii="Arial" w:hAnsi="Arial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CF2748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juin 2001 relatif au transport des matières infectieuses de classe 6.2 : instructions ADR P650 (par route) ou IATA 650 (par air).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275.8pt;margin-top:12.5pt;width:19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UmgwIAABc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KsxhcY&#10;KdIBRU988OhWD+giD+XpjavA69GAnx9gH2iOqTrzoOknh5S+a4na8Btrdd9ywiC8LJxMzo6OOC6A&#10;rPu3msE9ZOt1BBoa24XaQTUQoANN+xM1IRYKm/ksK+YpmCjYitklcB+vINXxtLHOv+a6Q2FSYwvU&#10;R3Sye3A+REOqo0u4zGkp2EpIGRd2s76TFu0IyGQVvwP6MzepgrPS4diIOO5AkHBHsIVwI+1fyywv&#10;0tu8nKzmi8tJsSpmk/IyXUzSrLwt52lRFverbyHArKhawRhXD0LxowSz4u8oPjTDKJ4oQtTXuJzl&#10;s5GiPyaZxu93SXbCQ0dK0dV4cXIiVSD2lWKQNqk8EXKcJ8/Dj1WGGhz/sSpRBoH5UQN+WA9RcCd1&#10;rTXbgy6sBtqAYXhNYNJq+wWjHjqzxu7zlliOkXyjQFtlVhShleMiSgEje25Zn1uIogBVY4/ROL3z&#10;Y/tvjRWbFm4a1az0DeixEVEqQbhjVAcVQ/fFnA4vRWjv83X0+vGeLb8DAAD//wMAUEsDBBQABgAI&#10;AAAAIQBA7nR13wAAAAsBAAAPAAAAZHJzL2Rvd25yZXYueG1sTI/BToNAEIbvJr7DZky8GLrQuGAp&#10;Q6MmGq+tfYABtkDK7hJ2W+jbO570ODNf/vn+YreYQVz15HtnEZJVDELb2jW9bRGO3x/RCwgfyDY0&#10;OKsRbtrDrry/Kyhv3Gz3+noIreAQ63NC6EIYcyl93WlDfuVGbfl2cpOhwOPUymaimcPNINdxnEpD&#10;veUPHY36vdP1+XAxCKev+Ult5uozHLP9c/pGfVa5G+Ljw/K6BRH0Ev5g+NVndSjZqXIX23gxIERK&#10;JSmzCGvFpZiIEqV4UyFsshhkWcj/HcofAAAA//8DAFBLAQItABQABgAIAAAAIQC2gziS/gAAAOEB&#10;AAATAAAAAAAAAAAAAAAAAAAAAABbQ29udGVudF9UeXBlc10ueG1sUEsBAi0AFAAGAAgAAAAhADj9&#10;If/WAAAAlAEAAAsAAAAAAAAAAAAAAAAALwEAAF9yZWxzLy5yZWxzUEsBAi0AFAAGAAgAAAAhAEdG&#10;5SaDAgAAFwUAAA4AAAAAAAAAAAAAAAAALgIAAGRycy9lMm9Eb2MueG1sUEsBAi0AFAAGAAgAAAAh&#10;AEDudHXfAAAACwEAAA8AAAAAAAAAAAAAAAAA3QQAAGRycy9kb3ducmV2LnhtbFBLBQYAAAAABAAE&#10;APMAAADpBQAAAAA=&#10;" stroked="f">
                <v:textbox>
                  <w:txbxContent>
                    <w:p w:rsidR="001C6375" w:rsidRPr="00CF2748" w:rsidRDefault="001C6375" w:rsidP="001C6375">
                      <w:pPr>
                        <w:pStyle w:val="Pieddepage"/>
                        <w:tabs>
                          <w:tab w:val="clear" w:pos="9072"/>
                          <w:tab w:val="right" w:pos="4536"/>
                        </w:tabs>
                        <w:ind w:left="113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CF2748">
                        <w:rPr>
                          <w:rFonts w:ascii="Arial" w:hAnsi="Arial"/>
                          <w:sz w:val="12"/>
                          <w:szCs w:val="12"/>
                        </w:rPr>
                        <w:t>* Arrêté du 5 décembre 2002 modifiant l’arrêté du 1</w:t>
                      </w:r>
                      <w:r w:rsidRPr="00CF2748">
                        <w:rPr>
                          <w:rFonts w:ascii="Arial" w:hAnsi="Arial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CF2748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juin 2001 relatif au transport des matières infectieuses de classe 6.2 : instructions ADR P650 (par route) ou IATA 650 (par air).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11C" w:rsidRDefault="0060411C" w:rsidP="00707EF8">
      <w:pPr>
        <w:pStyle w:val="Sous-titre"/>
        <w:ind w:left="4253"/>
        <w:rPr>
          <w:b/>
          <w:i/>
          <w:sz w:val="32"/>
        </w:rPr>
      </w:pPr>
    </w:p>
    <w:p w:rsidR="00CA0B56" w:rsidRPr="00260445" w:rsidRDefault="00CA0B56" w:rsidP="00CA0B56">
      <w:pPr>
        <w:ind w:right="169"/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8C4E34" w:rsidRPr="00F82274" w:rsidTr="00355D43">
        <w:tc>
          <w:tcPr>
            <w:tcW w:w="10774" w:type="dxa"/>
            <w:shd w:val="clear" w:color="auto" w:fill="D9D9D9" w:themeFill="background1" w:themeFillShade="D9"/>
          </w:tcPr>
          <w:p w:rsidR="001D4AE9" w:rsidRPr="00F82274" w:rsidRDefault="001D4AE9" w:rsidP="00355D43">
            <w:pPr>
              <w:pStyle w:val="Titre2"/>
              <w:ind w:left="-284" w:right="-286"/>
              <w:jc w:val="center"/>
              <w:rPr>
                <w:b/>
                <w:sz w:val="14"/>
                <w:szCs w:val="14"/>
              </w:rPr>
            </w:pPr>
          </w:p>
          <w:p w:rsidR="008C4E34" w:rsidRPr="00F82274" w:rsidRDefault="008C4E34" w:rsidP="00355D43">
            <w:pPr>
              <w:pStyle w:val="Titre2"/>
              <w:ind w:left="-284" w:right="-286"/>
              <w:jc w:val="center"/>
              <w:rPr>
                <w:b/>
                <w:sz w:val="22"/>
                <w:szCs w:val="22"/>
              </w:rPr>
            </w:pPr>
            <w:r w:rsidRPr="00F82274">
              <w:rPr>
                <w:b/>
                <w:sz w:val="22"/>
                <w:szCs w:val="22"/>
              </w:rPr>
              <w:t xml:space="preserve">FICHE INDIVIDUELLE DE RENSEIGNEMENTS </w:t>
            </w:r>
          </w:p>
          <w:p w:rsidR="008C4E34" w:rsidRPr="007F6BA7" w:rsidRDefault="008C4E34" w:rsidP="00355D43">
            <w:pPr>
              <w:pStyle w:val="Titre2"/>
              <w:ind w:left="-284" w:right="-286"/>
              <w:jc w:val="center"/>
              <w:rPr>
                <w:color w:val="FF0000"/>
                <w:sz w:val="17"/>
                <w:szCs w:val="17"/>
              </w:rPr>
            </w:pPr>
            <w:r w:rsidRPr="007F6BA7">
              <w:rPr>
                <w:color w:val="FF0000"/>
                <w:sz w:val="17"/>
                <w:szCs w:val="17"/>
              </w:rPr>
              <w:t xml:space="preserve">A JOINDRE </w:t>
            </w:r>
            <w:r w:rsidRPr="007F6BA7">
              <w:rPr>
                <w:color w:val="FF0000"/>
                <w:sz w:val="17"/>
                <w:szCs w:val="17"/>
                <w:u w:val="single"/>
              </w:rPr>
              <w:t>IMPÉRATIVEMENT</w:t>
            </w:r>
            <w:r w:rsidRPr="007F6BA7">
              <w:rPr>
                <w:color w:val="FF0000"/>
                <w:sz w:val="17"/>
                <w:szCs w:val="17"/>
              </w:rPr>
              <w:t xml:space="preserve"> À TOUT PRÉLÈVEMENT</w:t>
            </w:r>
          </w:p>
          <w:p w:rsidR="008C4E34" w:rsidRPr="00F82274" w:rsidRDefault="008C4E34" w:rsidP="00355D43">
            <w:pPr>
              <w:pStyle w:val="Titre2"/>
              <w:ind w:left="-284" w:right="-286"/>
              <w:jc w:val="center"/>
              <w:rPr>
                <w:b/>
                <w:sz w:val="22"/>
                <w:szCs w:val="22"/>
              </w:rPr>
            </w:pPr>
          </w:p>
          <w:p w:rsidR="008C4E34" w:rsidRPr="00F82274" w:rsidRDefault="008C4E34" w:rsidP="00355D43">
            <w:pPr>
              <w:pStyle w:val="Titre2"/>
              <w:ind w:left="-284" w:right="-286"/>
              <w:jc w:val="center"/>
              <w:rPr>
                <w:b/>
                <w:sz w:val="28"/>
                <w:szCs w:val="28"/>
              </w:rPr>
            </w:pPr>
            <w:r w:rsidRPr="00F82274">
              <w:rPr>
                <w:b/>
                <w:sz w:val="28"/>
                <w:szCs w:val="28"/>
              </w:rPr>
              <w:t xml:space="preserve">Recherche de virus entériques dans le cadre </w:t>
            </w:r>
          </w:p>
          <w:p w:rsidR="008C4E34" w:rsidRPr="00F82274" w:rsidRDefault="008C4E34" w:rsidP="00355D43">
            <w:pPr>
              <w:ind w:left="-284" w:right="-28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2274">
              <w:rPr>
                <w:rFonts w:ascii="Arial" w:hAnsi="Arial" w:cs="Arial"/>
                <w:b/>
                <w:sz w:val="28"/>
                <w:szCs w:val="28"/>
              </w:rPr>
              <w:t>d’un protocole de transplantation de flore</w:t>
            </w:r>
          </w:p>
          <w:p w:rsidR="001D4AE9" w:rsidRPr="00F82274" w:rsidRDefault="001D4AE9" w:rsidP="00355D43">
            <w:pPr>
              <w:ind w:left="-284" w:right="-28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96779" w:rsidRDefault="00E96779" w:rsidP="00355D43">
      <w:pPr>
        <w:ind w:left="-284" w:right="-286"/>
        <w:rPr>
          <w:b/>
        </w:rPr>
      </w:pPr>
    </w:p>
    <w:p w:rsidR="00A65C94" w:rsidRPr="00A65C94" w:rsidRDefault="00A65C94" w:rsidP="00355D43">
      <w:pPr>
        <w:shd w:val="clear" w:color="auto" w:fill="D9D9D9" w:themeFill="background1" w:themeFillShade="D9"/>
        <w:ind w:left="-284" w:right="-286"/>
        <w:jc w:val="center"/>
        <w:rPr>
          <w:rFonts w:ascii="Arial" w:hAnsi="Arial" w:cs="Arial"/>
          <w:b/>
          <w:sz w:val="24"/>
        </w:rPr>
      </w:pPr>
      <w:r w:rsidRPr="00A65C94">
        <w:rPr>
          <w:rFonts w:ascii="Arial" w:hAnsi="Arial" w:cs="Arial"/>
          <w:b/>
          <w:sz w:val="24"/>
        </w:rPr>
        <w:t>LABORATOIRE EXPEDITEUR</w:t>
      </w:r>
    </w:p>
    <w:p w:rsidR="00A65C94" w:rsidRPr="00A65C94" w:rsidRDefault="00A65C94" w:rsidP="00355D43">
      <w:pPr>
        <w:ind w:left="-284" w:right="-286"/>
        <w:rPr>
          <w:rFonts w:ascii="Arial" w:hAnsi="Arial" w:cs="Arial"/>
          <w:b/>
          <w:sz w:val="24"/>
        </w:rPr>
      </w:pPr>
    </w:p>
    <w:p w:rsidR="00A65C94" w:rsidRPr="00A65C94" w:rsidRDefault="00A65C94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b/>
          <w:sz w:val="24"/>
        </w:rPr>
        <w:t xml:space="preserve">Raison sociale : </w:t>
      </w:r>
      <w:r w:rsidRPr="00A65C94">
        <w:rPr>
          <w:rFonts w:ascii="Arial" w:hAnsi="Arial" w:cs="Arial"/>
          <w:sz w:val="24"/>
        </w:rPr>
        <w:tab/>
      </w:r>
    </w:p>
    <w:p w:rsidR="00A65C94" w:rsidRPr="00A65C94" w:rsidRDefault="00A65C94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Adresse : </w:t>
      </w:r>
      <w:r w:rsidRPr="00A65C94">
        <w:rPr>
          <w:rFonts w:ascii="Arial" w:hAnsi="Arial" w:cs="Arial"/>
          <w:sz w:val="24"/>
        </w:rPr>
        <w:tab/>
      </w:r>
    </w:p>
    <w:p w:rsidR="00A65C94" w:rsidRDefault="00A65C94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CP : _ _ _ _ </w:t>
      </w:r>
      <w:r w:rsidR="00355D43" w:rsidRPr="00A65C94">
        <w:rPr>
          <w:rFonts w:ascii="Arial" w:hAnsi="Arial" w:cs="Arial"/>
          <w:sz w:val="24"/>
        </w:rPr>
        <w:t xml:space="preserve">_ </w:t>
      </w:r>
      <w:r w:rsidR="00355D43">
        <w:rPr>
          <w:rFonts w:ascii="Arial" w:hAnsi="Arial" w:cs="Arial"/>
          <w:sz w:val="24"/>
        </w:rPr>
        <w:t xml:space="preserve">  </w:t>
      </w:r>
      <w:r w:rsidR="00355D43" w:rsidRPr="00A65C94">
        <w:rPr>
          <w:rFonts w:ascii="Arial" w:hAnsi="Arial" w:cs="Arial"/>
          <w:sz w:val="24"/>
        </w:rPr>
        <w:t>Ville</w:t>
      </w:r>
      <w:r w:rsidRPr="00A65C94">
        <w:rPr>
          <w:rFonts w:ascii="Arial" w:hAnsi="Arial" w:cs="Arial"/>
          <w:sz w:val="24"/>
        </w:rPr>
        <w:t> :</w:t>
      </w:r>
      <w:r w:rsidRPr="00A65C94">
        <w:rPr>
          <w:rFonts w:ascii="Arial" w:hAnsi="Arial" w:cs="Arial"/>
          <w:sz w:val="24"/>
        </w:rPr>
        <w:tab/>
      </w:r>
    </w:p>
    <w:p w:rsidR="00A65C94" w:rsidRDefault="00355D43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Tél : _ _ / _ _ / _ _ / _ _ / _ _  Fax : _ _ / _ _ / _ _ / _ _ / _ _  </w:t>
      </w:r>
    </w:p>
    <w:p w:rsidR="00A65C94" w:rsidRPr="00CB6E3A" w:rsidRDefault="00A65C94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6"/>
        </w:rPr>
      </w:pPr>
    </w:p>
    <w:p w:rsidR="00A65C94" w:rsidRPr="00A65C94" w:rsidRDefault="00A65C94" w:rsidP="00355D43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PRESCRIPTEUR</w:t>
      </w:r>
    </w:p>
    <w:p w:rsidR="00A65C94" w:rsidRDefault="00A65C94" w:rsidP="00336211">
      <w:pPr>
        <w:tabs>
          <w:tab w:val="left" w:leader="dot" w:pos="10490"/>
        </w:tabs>
        <w:ind w:left="-284" w:right="-284"/>
        <w:rPr>
          <w:rFonts w:ascii="Arial" w:hAnsi="Arial" w:cs="Arial"/>
          <w:sz w:val="24"/>
        </w:rPr>
      </w:pPr>
    </w:p>
    <w:p w:rsidR="00355D43" w:rsidRPr="00A65C94" w:rsidRDefault="00355D43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 Prénom</w:t>
      </w:r>
      <w:r w:rsidRPr="00A65C94">
        <w:rPr>
          <w:rFonts w:ascii="Arial" w:hAnsi="Arial" w:cs="Arial"/>
          <w:b/>
          <w:sz w:val="24"/>
        </w:rPr>
        <w:t xml:space="preserve"> : </w:t>
      </w:r>
      <w:r w:rsidRPr="00A65C94">
        <w:rPr>
          <w:rFonts w:ascii="Arial" w:hAnsi="Arial" w:cs="Arial"/>
          <w:sz w:val="24"/>
        </w:rPr>
        <w:tab/>
      </w:r>
    </w:p>
    <w:p w:rsidR="00355D43" w:rsidRPr="00A65C94" w:rsidRDefault="00355D43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Adresse : </w:t>
      </w:r>
      <w:r w:rsidRPr="00A65C94">
        <w:rPr>
          <w:rFonts w:ascii="Arial" w:hAnsi="Arial" w:cs="Arial"/>
          <w:sz w:val="24"/>
        </w:rPr>
        <w:tab/>
      </w:r>
    </w:p>
    <w:p w:rsidR="00355D43" w:rsidRDefault="00355D43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 w:rsidRPr="00A65C94">
        <w:rPr>
          <w:rFonts w:ascii="Arial" w:hAnsi="Arial" w:cs="Arial"/>
          <w:sz w:val="24"/>
        </w:rPr>
        <w:t xml:space="preserve">CP : _ _ _ _ _ </w:t>
      </w:r>
      <w:r>
        <w:rPr>
          <w:rFonts w:ascii="Arial" w:hAnsi="Arial" w:cs="Arial"/>
          <w:sz w:val="24"/>
        </w:rPr>
        <w:t xml:space="preserve">  </w:t>
      </w:r>
      <w:r w:rsidRPr="00A65C94">
        <w:rPr>
          <w:rFonts w:ascii="Arial" w:hAnsi="Arial" w:cs="Arial"/>
          <w:sz w:val="24"/>
        </w:rPr>
        <w:t>Ville :</w:t>
      </w:r>
      <w:r w:rsidRPr="00A65C94">
        <w:rPr>
          <w:rFonts w:ascii="Arial" w:hAnsi="Arial" w:cs="Arial"/>
          <w:sz w:val="24"/>
        </w:rPr>
        <w:tab/>
      </w:r>
    </w:p>
    <w:p w:rsidR="00355D43" w:rsidRDefault="00355D43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Tél : _ _ / _ _ / _ _ / _ _ / _ _  Fax : _ _ / _ _ / _ _ / _ _ / _ _  </w:t>
      </w:r>
    </w:p>
    <w:p w:rsidR="00482A17" w:rsidRPr="00CB6E3A" w:rsidRDefault="00482A17" w:rsidP="00355D43">
      <w:pPr>
        <w:tabs>
          <w:tab w:val="left" w:leader="dot" w:pos="10490"/>
        </w:tabs>
        <w:spacing w:line="360" w:lineRule="auto"/>
        <w:ind w:left="-284" w:right="-286" w:firstLine="141"/>
        <w:jc w:val="both"/>
        <w:rPr>
          <w:rFonts w:ascii="Arial" w:hAnsi="Arial"/>
          <w:b/>
          <w:i/>
          <w:sz w:val="6"/>
          <w:szCs w:val="16"/>
          <w:u w:val="single"/>
        </w:rPr>
      </w:pPr>
    </w:p>
    <w:p w:rsidR="00355D43" w:rsidRPr="00A65C94" w:rsidRDefault="00355D43" w:rsidP="00355D43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DONNEUR</w:t>
      </w:r>
    </w:p>
    <w:p w:rsidR="00355D43" w:rsidRDefault="00355D43" w:rsidP="00336211">
      <w:pPr>
        <w:tabs>
          <w:tab w:val="left" w:leader="dot" w:pos="10490"/>
        </w:tabs>
        <w:ind w:left="-284" w:right="-284"/>
        <w:rPr>
          <w:rFonts w:ascii="Arial" w:hAnsi="Arial" w:cs="Arial"/>
          <w:sz w:val="24"/>
        </w:rPr>
      </w:pPr>
    </w:p>
    <w:p w:rsidR="00355D43" w:rsidRDefault="00355D43" w:rsidP="006372AE">
      <w:pPr>
        <w:tabs>
          <w:tab w:val="left" w:leader="dot" w:pos="4820"/>
          <w:tab w:val="left" w:leader="dot" w:pos="10490"/>
        </w:tabs>
        <w:spacing w:after="120"/>
        <w:ind w:left="-284" w:right="-28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 usuel : </w:t>
      </w:r>
      <w:r w:rsidRPr="00355D43">
        <w:rPr>
          <w:rFonts w:ascii="Arial" w:hAnsi="Arial" w:cs="Arial"/>
          <w:sz w:val="24"/>
        </w:rPr>
        <w:tab/>
      </w:r>
      <w:r w:rsidR="006372AE">
        <w:rPr>
          <w:rFonts w:ascii="Arial" w:hAnsi="Arial" w:cs="Arial"/>
          <w:b/>
          <w:sz w:val="24"/>
        </w:rPr>
        <w:t>Nom de naissance :</w:t>
      </w:r>
      <w:r w:rsidRPr="00355D43">
        <w:rPr>
          <w:rFonts w:ascii="Arial" w:hAnsi="Arial" w:cs="Arial"/>
          <w:sz w:val="24"/>
        </w:rPr>
        <w:tab/>
      </w:r>
    </w:p>
    <w:p w:rsidR="00CB6E3A" w:rsidRDefault="006372AE" w:rsidP="00CB6E3A">
      <w:pPr>
        <w:tabs>
          <w:tab w:val="left" w:leader="dot" w:pos="8505"/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Prénom</w:t>
      </w:r>
      <w:r w:rsidR="00CB6E3A">
        <w:rPr>
          <w:rFonts w:ascii="Arial" w:hAnsi="Arial" w:cs="Arial"/>
          <w:b/>
          <w:sz w:val="24"/>
        </w:rPr>
        <w:t xml:space="preserve">: </w:t>
      </w:r>
      <w:r w:rsidR="00CB6E3A" w:rsidRPr="00CB6E3A">
        <w:rPr>
          <w:rFonts w:ascii="Arial" w:hAnsi="Arial" w:cs="Arial"/>
          <w:sz w:val="24"/>
        </w:rPr>
        <w:tab/>
      </w:r>
      <w:r w:rsidR="00CB6E3A">
        <w:rPr>
          <w:rFonts w:ascii="Arial" w:hAnsi="Arial" w:cs="Arial"/>
          <w:sz w:val="24"/>
        </w:rPr>
        <w:t xml:space="preserve">Sexe : </w:t>
      </w:r>
      <w:r w:rsidR="00CB6E3A">
        <w:rPr>
          <w:rFonts w:ascii="Arial" w:hAnsi="Arial" w:cs="Arial"/>
          <w:sz w:val="24"/>
        </w:rPr>
        <w:sym w:font="Wingdings" w:char="F06F"/>
      </w:r>
      <w:r w:rsidR="00CB6E3A">
        <w:rPr>
          <w:rFonts w:ascii="Arial" w:hAnsi="Arial" w:cs="Arial"/>
          <w:sz w:val="24"/>
        </w:rPr>
        <w:t xml:space="preserve"> F   </w:t>
      </w:r>
      <w:r w:rsidR="00CB6E3A">
        <w:rPr>
          <w:rFonts w:ascii="Arial" w:hAnsi="Arial" w:cs="Arial"/>
          <w:sz w:val="24"/>
        </w:rPr>
        <w:sym w:font="Wingdings" w:char="F06F"/>
      </w:r>
      <w:r w:rsidR="00CB6E3A">
        <w:rPr>
          <w:rFonts w:ascii="Arial" w:hAnsi="Arial" w:cs="Arial"/>
          <w:sz w:val="24"/>
        </w:rPr>
        <w:t xml:space="preserve"> M</w:t>
      </w:r>
    </w:p>
    <w:p w:rsidR="00355D43" w:rsidRPr="00A65C94" w:rsidRDefault="00355D43" w:rsidP="00CB6E3A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ou Identifiant</w:t>
      </w:r>
      <w:r w:rsidR="00CB6E3A">
        <w:rPr>
          <w:rFonts w:ascii="Arial" w:hAnsi="Arial" w:cs="Arial"/>
          <w:b/>
          <w:sz w:val="24"/>
        </w:rPr>
        <w:t xml:space="preserve"> </w:t>
      </w:r>
      <w:r w:rsidR="00CB6E3A">
        <w:rPr>
          <w:rFonts w:ascii="Arial" w:hAnsi="Arial" w:cs="Arial"/>
          <w:i/>
          <w:sz w:val="24"/>
        </w:rPr>
        <w:t>(si personne anonyme)</w:t>
      </w:r>
      <w:r w:rsidRPr="00A65C94">
        <w:rPr>
          <w:rFonts w:ascii="Arial" w:hAnsi="Arial" w:cs="Arial"/>
          <w:b/>
          <w:sz w:val="24"/>
        </w:rPr>
        <w:t xml:space="preserve"> : </w:t>
      </w:r>
      <w:r w:rsidRPr="00A65C94">
        <w:rPr>
          <w:rFonts w:ascii="Arial" w:hAnsi="Arial" w:cs="Arial"/>
          <w:sz w:val="24"/>
        </w:rPr>
        <w:tab/>
      </w:r>
    </w:p>
    <w:p w:rsidR="00355D43" w:rsidRPr="00A65C94" w:rsidRDefault="00355D43" w:rsidP="00355D43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 w:rsidRPr="00A65C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de naissance </w:t>
      </w:r>
      <w:r w:rsidRPr="00A65C94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_ _ / _ _ / _ _ _ _  N° de sécurité sociale : _  _ _  _ _  _ _  _ _ _  _ _ _  _ _ </w:t>
      </w:r>
    </w:p>
    <w:p w:rsidR="00355D43" w:rsidRDefault="00336211" w:rsidP="00336211">
      <w:pPr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Nature du prélèvement : Selles prélevées le _ _ / _ _ / _ _ _ _ à _ _ h _ _</w:t>
      </w:r>
    </w:p>
    <w:p w:rsidR="00336211" w:rsidRPr="00D06236" w:rsidRDefault="00336211" w:rsidP="00336211">
      <w:pPr>
        <w:spacing w:after="120"/>
        <w:ind w:left="-284" w:right="-286"/>
        <w:rPr>
          <w:rFonts w:ascii="Arial" w:hAnsi="Arial" w:cs="Arial"/>
          <w:sz w:val="8"/>
        </w:rPr>
      </w:pPr>
    </w:p>
    <w:p w:rsidR="00336211" w:rsidRPr="00A65C94" w:rsidRDefault="00336211" w:rsidP="00336211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ANALYSES A REALISER</w:t>
      </w:r>
    </w:p>
    <w:p w:rsidR="00336211" w:rsidRDefault="00336211" w:rsidP="00D06236">
      <w:pPr>
        <w:tabs>
          <w:tab w:val="left" w:leader="dot" w:pos="10490"/>
        </w:tabs>
        <w:ind w:left="-284" w:right="-284"/>
        <w:rPr>
          <w:rFonts w:ascii="Arial" w:hAnsi="Arial" w:cs="Arial"/>
          <w:sz w:val="24"/>
        </w:rPr>
      </w:pPr>
    </w:p>
    <w:p w:rsidR="00336211" w:rsidRDefault="00336211" w:rsidP="00D06236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  <w:sectPr w:rsidR="00336211" w:rsidSect="00CB6E3A">
          <w:headerReference w:type="default" r:id="rId7"/>
          <w:footerReference w:type="default" r:id="rId8"/>
          <w:pgSz w:w="11906" w:h="16838"/>
          <w:pgMar w:top="680" w:right="851" w:bottom="426" w:left="851" w:header="426" w:footer="357" w:gutter="0"/>
          <w:cols w:space="720"/>
        </w:sectPr>
      </w:pPr>
    </w:p>
    <w:p w:rsidR="00336211" w:rsidRP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 xml:space="preserve">Adénovirus* </w:t>
      </w:r>
    </w:p>
    <w:p w:rsidR="00336211" w:rsidRP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Astrovirus*</w:t>
      </w:r>
    </w:p>
    <w:p w:rsidR="00D06236" w:rsidRPr="00D06236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Entérovirus*</w:t>
      </w:r>
      <w:r w:rsidRPr="00336211">
        <w:rPr>
          <w:rFonts w:ascii="Arial" w:hAnsi="Arial"/>
        </w:rPr>
        <w:t xml:space="preserve"> </w:t>
      </w:r>
    </w:p>
    <w:p w:rsidR="00336211" w:rsidRPr="00336211" w:rsidRDefault="00336211" w:rsidP="00D06236">
      <w:pPr>
        <w:tabs>
          <w:tab w:val="left" w:pos="851"/>
          <w:tab w:val="left" w:pos="4536"/>
          <w:tab w:val="left" w:pos="8222"/>
          <w:tab w:val="left" w:leader="dot" w:pos="10490"/>
        </w:tabs>
        <w:ind w:left="720" w:right="-284"/>
        <w:rPr>
          <w:rFonts w:ascii="Arial" w:hAnsi="Arial" w:cs="Arial"/>
          <w:sz w:val="24"/>
        </w:rPr>
      </w:pPr>
      <w:r>
        <w:rPr>
          <w:rFonts w:ascii="Arial" w:hAnsi="Arial"/>
        </w:rPr>
        <w:tab/>
      </w:r>
    </w:p>
    <w:p w:rsidR="00336211" w:rsidRP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Norovirus*</w:t>
      </w:r>
    </w:p>
    <w:p w:rsid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Sapovirus*</w:t>
      </w:r>
    </w:p>
    <w:p w:rsid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Rotavirus*</w:t>
      </w:r>
    </w:p>
    <w:p w:rsidR="00336211" w:rsidRDefault="00336211" w:rsidP="00336211">
      <w:pPr>
        <w:tabs>
          <w:tab w:val="left" w:pos="851"/>
          <w:tab w:val="left" w:pos="4536"/>
          <w:tab w:val="left" w:pos="8222"/>
          <w:tab w:val="left" w:leader="dot" w:pos="10490"/>
        </w:tabs>
        <w:ind w:left="720" w:right="-284"/>
        <w:rPr>
          <w:rFonts w:ascii="Arial" w:hAnsi="Arial" w:cs="Arial"/>
          <w:sz w:val="24"/>
        </w:rPr>
      </w:pPr>
    </w:p>
    <w:p w:rsid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Virus Aichi*</w:t>
      </w:r>
    </w:p>
    <w:p w:rsidR="00336211" w:rsidRPr="00336211" w:rsidRDefault="00336211" w:rsidP="00336211">
      <w:pPr>
        <w:numPr>
          <w:ilvl w:val="0"/>
          <w:numId w:val="38"/>
        </w:numPr>
        <w:tabs>
          <w:tab w:val="left" w:pos="851"/>
          <w:tab w:val="left" w:pos="4536"/>
          <w:tab w:val="left" w:pos="8222"/>
          <w:tab w:val="left" w:leader="dot" w:pos="10490"/>
        </w:tabs>
        <w:ind w:right="-284"/>
        <w:rPr>
          <w:rFonts w:ascii="Arial" w:hAnsi="Arial" w:cs="Arial"/>
          <w:sz w:val="24"/>
        </w:rPr>
      </w:pPr>
      <w:r w:rsidRPr="00336211">
        <w:rPr>
          <w:rFonts w:ascii="Arial" w:hAnsi="Arial" w:cs="Arial"/>
          <w:sz w:val="24"/>
        </w:rPr>
        <w:t>SARS-CoV-2**</w:t>
      </w:r>
    </w:p>
    <w:p w:rsidR="00336211" w:rsidRDefault="00336211" w:rsidP="00336211">
      <w:pPr>
        <w:tabs>
          <w:tab w:val="left" w:pos="851"/>
          <w:tab w:val="left" w:pos="4536"/>
          <w:tab w:val="left" w:pos="8222"/>
          <w:tab w:val="left" w:leader="dot" w:pos="10490"/>
        </w:tabs>
        <w:ind w:left="720" w:right="-284"/>
        <w:rPr>
          <w:rFonts w:ascii="Arial" w:hAnsi="Arial" w:cs="Arial"/>
          <w:sz w:val="24"/>
        </w:rPr>
        <w:sectPr w:rsidR="00336211" w:rsidSect="00336211">
          <w:type w:val="continuous"/>
          <w:pgSz w:w="11906" w:h="16838"/>
          <w:pgMar w:top="680" w:right="851" w:bottom="426" w:left="851" w:header="720" w:footer="357" w:gutter="0"/>
          <w:cols w:num="3" w:space="720"/>
        </w:sectPr>
      </w:pPr>
    </w:p>
    <w:p w:rsidR="00D06236" w:rsidRDefault="00D06236" w:rsidP="00D06236">
      <w:pPr>
        <w:jc w:val="both"/>
        <w:rPr>
          <w:i/>
          <w:sz w:val="16"/>
          <w:szCs w:val="16"/>
        </w:rPr>
      </w:pPr>
      <w:r w:rsidRPr="00A251B9">
        <w:rPr>
          <w:i/>
          <w:sz w:val="16"/>
          <w:szCs w:val="16"/>
        </w:rPr>
        <w:t>* Liste des agents infectieux à dépister dans</w:t>
      </w:r>
      <w:r>
        <w:rPr>
          <w:i/>
          <w:sz w:val="16"/>
          <w:szCs w:val="16"/>
        </w:rPr>
        <w:t xml:space="preserve"> les selles des donneurs selon l</w:t>
      </w:r>
      <w:r w:rsidRPr="00A251B9">
        <w:rPr>
          <w:i/>
          <w:sz w:val="16"/>
          <w:szCs w:val="16"/>
        </w:rPr>
        <w:t>es recomm</w:t>
      </w:r>
      <w:r>
        <w:rPr>
          <w:i/>
          <w:sz w:val="16"/>
          <w:szCs w:val="16"/>
        </w:rPr>
        <w:t>andations de l’ANSM en novembre 2016</w:t>
      </w:r>
      <w:r w:rsidRPr="00A251B9">
        <w:rPr>
          <w:i/>
          <w:sz w:val="16"/>
          <w:szCs w:val="16"/>
        </w:rPr>
        <w:t xml:space="preserve">. </w:t>
      </w:r>
    </w:p>
    <w:p w:rsidR="00D06236" w:rsidRPr="00A251B9" w:rsidRDefault="00B22E25" w:rsidP="00D0623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**Décision de l’ANSM du 20 août</w:t>
      </w:r>
      <w:r w:rsidR="00D06236">
        <w:rPr>
          <w:i/>
          <w:sz w:val="16"/>
          <w:szCs w:val="16"/>
        </w:rPr>
        <w:t xml:space="preserve"> 2020</w:t>
      </w:r>
      <w:r>
        <w:rPr>
          <w:i/>
          <w:sz w:val="16"/>
          <w:szCs w:val="16"/>
        </w:rPr>
        <w:t xml:space="preserve"> – mise à jour le 24 octobre 2022.</w:t>
      </w:r>
    </w:p>
    <w:p w:rsidR="00D06236" w:rsidRPr="00CB6E3A" w:rsidRDefault="00D06236" w:rsidP="00D06236">
      <w:pPr>
        <w:shd w:val="clear" w:color="auto" w:fill="FFFFFF" w:themeFill="background1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</w:rPr>
      </w:pPr>
    </w:p>
    <w:p w:rsidR="00336211" w:rsidRPr="00A65C94" w:rsidRDefault="00336211" w:rsidP="00336211">
      <w:pPr>
        <w:shd w:val="clear" w:color="auto" w:fill="D9D9D9" w:themeFill="background1" w:themeFillShade="D9"/>
        <w:tabs>
          <w:tab w:val="left" w:leader="dot" w:pos="10490"/>
        </w:tabs>
        <w:ind w:left="-284" w:right="-2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OBSERVATIONS / COMMENTAIRES</w:t>
      </w:r>
    </w:p>
    <w:p w:rsidR="00336211" w:rsidRPr="00D06236" w:rsidRDefault="00336211" w:rsidP="00336211">
      <w:pPr>
        <w:tabs>
          <w:tab w:val="left" w:leader="dot" w:pos="10490"/>
        </w:tabs>
        <w:ind w:left="-284" w:right="-284"/>
        <w:rPr>
          <w:rFonts w:ascii="Arial" w:hAnsi="Arial" w:cs="Arial"/>
          <w:sz w:val="14"/>
        </w:rPr>
      </w:pPr>
    </w:p>
    <w:p w:rsidR="00355D43" w:rsidRDefault="00D06236" w:rsidP="00D06236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06236" w:rsidRDefault="00D06236" w:rsidP="00D06236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06236" w:rsidRDefault="00D06236" w:rsidP="00D06236">
      <w:pPr>
        <w:tabs>
          <w:tab w:val="left" w:leader="dot" w:pos="10490"/>
        </w:tabs>
        <w:spacing w:after="120"/>
        <w:ind w:left="-28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D06236" w:rsidSect="00336211">
      <w:type w:val="continuous"/>
      <w:pgSz w:w="11906" w:h="16838"/>
      <w:pgMar w:top="680" w:right="851" w:bottom="426" w:left="851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5E" w:rsidRDefault="003A415E">
      <w:r>
        <w:separator/>
      </w:r>
    </w:p>
  </w:endnote>
  <w:endnote w:type="continuationSeparator" w:id="0">
    <w:p w:rsidR="003A415E" w:rsidRDefault="003A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29"/>
      <w:gridCol w:w="2551"/>
      <w:gridCol w:w="1312"/>
      <w:gridCol w:w="590"/>
      <w:gridCol w:w="1276"/>
    </w:tblGrid>
    <w:tr w:rsidR="00974903" w:rsidRPr="0003107A" w:rsidTr="00CD5E70">
      <w:tc>
        <w:tcPr>
          <w:tcW w:w="5529" w:type="dxa"/>
          <w:shd w:val="clear" w:color="auto" w:fill="auto"/>
        </w:tcPr>
        <w:p w:rsidR="00974903" w:rsidRPr="0003107A" w:rsidRDefault="00C904B8" w:rsidP="0003107A">
          <w:pPr>
            <w:pStyle w:val="Pieddepage"/>
            <w:tabs>
              <w:tab w:val="clear" w:pos="9072"/>
              <w:tab w:val="right" w:pos="10348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9019</w:t>
          </w:r>
          <w:r w:rsidR="00974903" w:rsidRPr="0003107A">
            <w:rPr>
              <w:rFonts w:ascii="Arial" w:hAnsi="Arial"/>
              <w:sz w:val="16"/>
              <w:szCs w:val="16"/>
            </w:rPr>
            <w:t xml:space="preserve"> – PREA - PROTOCOLE D’ENVOI TRANSPLANTATION DE FLORE</w:t>
          </w:r>
        </w:p>
      </w:tc>
      <w:tc>
        <w:tcPr>
          <w:tcW w:w="2551" w:type="dxa"/>
          <w:shd w:val="clear" w:color="auto" w:fill="auto"/>
        </w:tcPr>
        <w:p w:rsidR="00974903" w:rsidRPr="0003107A" w:rsidRDefault="00974903" w:rsidP="001B7785">
          <w:pPr>
            <w:pStyle w:val="Pieddepage"/>
            <w:tabs>
              <w:tab w:val="clear" w:pos="9072"/>
              <w:tab w:val="right" w:pos="10348"/>
            </w:tabs>
            <w:rPr>
              <w:rFonts w:ascii="Arial" w:hAnsi="Arial"/>
              <w:sz w:val="16"/>
              <w:szCs w:val="16"/>
            </w:rPr>
          </w:pPr>
          <w:r w:rsidRPr="0003107A">
            <w:rPr>
              <w:rFonts w:ascii="Arial" w:hAnsi="Arial"/>
              <w:sz w:val="16"/>
              <w:szCs w:val="16"/>
            </w:rPr>
            <w:t xml:space="preserve">Date d’application </w:t>
          </w:r>
          <w:r w:rsidR="009772E5">
            <w:rPr>
              <w:rFonts w:ascii="Arial" w:hAnsi="Arial"/>
              <w:sz w:val="16"/>
              <w:szCs w:val="16"/>
            </w:rPr>
            <w:t>16</w:t>
          </w:r>
          <w:r w:rsidR="001B7785">
            <w:rPr>
              <w:rFonts w:ascii="Arial" w:hAnsi="Arial"/>
              <w:sz w:val="16"/>
              <w:szCs w:val="16"/>
            </w:rPr>
            <w:t>/02/2024</w:t>
          </w:r>
        </w:p>
      </w:tc>
      <w:tc>
        <w:tcPr>
          <w:tcW w:w="1312" w:type="dxa"/>
          <w:shd w:val="clear" w:color="auto" w:fill="auto"/>
        </w:tcPr>
        <w:p w:rsidR="00974903" w:rsidRPr="0003107A" w:rsidRDefault="00CD5E70" w:rsidP="0003107A">
          <w:pPr>
            <w:pStyle w:val="Pieddepage"/>
            <w:tabs>
              <w:tab w:val="clear" w:pos="9072"/>
              <w:tab w:val="right" w:pos="10348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BMS 9062</w:t>
          </w:r>
        </w:p>
      </w:tc>
      <w:tc>
        <w:tcPr>
          <w:tcW w:w="590" w:type="dxa"/>
          <w:shd w:val="clear" w:color="auto" w:fill="auto"/>
        </w:tcPr>
        <w:p w:rsidR="00974903" w:rsidRPr="0003107A" w:rsidRDefault="001B7785" w:rsidP="000F6AA1">
          <w:pPr>
            <w:pStyle w:val="Pieddepage"/>
            <w:tabs>
              <w:tab w:val="clear" w:pos="9072"/>
              <w:tab w:val="right" w:pos="10348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V010</w:t>
          </w:r>
        </w:p>
      </w:tc>
      <w:tc>
        <w:tcPr>
          <w:tcW w:w="1276" w:type="dxa"/>
          <w:shd w:val="clear" w:color="auto" w:fill="auto"/>
        </w:tcPr>
        <w:p w:rsidR="00974903" w:rsidRPr="0003107A" w:rsidRDefault="00974903" w:rsidP="0003107A">
          <w:pPr>
            <w:pStyle w:val="Pieddepage"/>
            <w:tabs>
              <w:tab w:val="clear" w:pos="9072"/>
              <w:tab w:val="right" w:pos="10348"/>
            </w:tabs>
            <w:rPr>
              <w:sz w:val="16"/>
              <w:szCs w:val="16"/>
            </w:rPr>
          </w:pPr>
          <w:r w:rsidRPr="0003107A">
            <w:rPr>
              <w:rFonts w:ascii="Arial" w:hAnsi="Arial"/>
              <w:sz w:val="16"/>
              <w:szCs w:val="16"/>
            </w:rPr>
            <w:t xml:space="preserve">Page </w:t>
          </w:r>
          <w:r w:rsidRPr="0003107A">
            <w:rPr>
              <w:sz w:val="16"/>
              <w:szCs w:val="16"/>
            </w:rPr>
            <w:fldChar w:fldCharType="begin"/>
          </w:r>
          <w:r w:rsidRPr="0003107A">
            <w:rPr>
              <w:sz w:val="16"/>
              <w:szCs w:val="16"/>
            </w:rPr>
            <w:instrText xml:space="preserve"> PAGE </w:instrText>
          </w:r>
          <w:r w:rsidRPr="0003107A">
            <w:rPr>
              <w:sz w:val="16"/>
              <w:szCs w:val="16"/>
            </w:rPr>
            <w:fldChar w:fldCharType="separate"/>
          </w:r>
          <w:r w:rsidR="00562652">
            <w:rPr>
              <w:noProof/>
              <w:sz w:val="16"/>
              <w:szCs w:val="16"/>
            </w:rPr>
            <w:t>1</w:t>
          </w:r>
          <w:r w:rsidRPr="0003107A">
            <w:rPr>
              <w:sz w:val="16"/>
              <w:szCs w:val="16"/>
            </w:rPr>
            <w:fldChar w:fldCharType="end"/>
          </w:r>
          <w:r w:rsidRPr="0003107A">
            <w:rPr>
              <w:rFonts w:ascii="Arial" w:hAnsi="Arial"/>
              <w:sz w:val="16"/>
              <w:szCs w:val="16"/>
            </w:rPr>
            <w:t xml:space="preserve"> sur </w:t>
          </w:r>
          <w:r w:rsidRPr="0003107A">
            <w:rPr>
              <w:rFonts w:ascii="Arial" w:hAnsi="Arial"/>
              <w:sz w:val="16"/>
              <w:szCs w:val="16"/>
            </w:rPr>
            <w:fldChar w:fldCharType="begin"/>
          </w:r>
          <w:r w:rsidRPr="0003107A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03107A">
            <w:rPr>
              <w:rFonts w:ascii="Arial" w:hAnsi="Arial"/>
              <w:sz w:val="16"/>
              <w:szCs w:val="16"/>
            </w:rPr>
            <w:fldChar w:fldCharType="separate"/>
          </w:r>
          <w:r w:rsidR="00562652">
            <w:rPr>
              <w:rFonts w:ascii="Arial" w:hAnsi="Arial"/>
              <w:noProof/>
              <w:sz w:val="16"/>
              <w:szCs w:val="16"/>
            </w:rPr>
            <w:t>2</w:t>
          </w:r>
          <w:r w:rsidRPr="0003107A"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F24761" w:rsidRPr="000F7011" w:rsidRDefault="00F24761" w:rsidP="00E1314D">
    <w:pPr>
      <w:pStyle w:val="Pieddepage"/>
      <w:tabs>
        <w:tab w:val="clear" w:pos="9072"/>
        <w:tab w:val="right" w:pos="10348"/>
      </w:tabs>
      <w:ind w:left="-426"/>
      <w:rPr>
        <w:rFonts w:ascii="Arial" w:hAnsi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5E" w:rsidRDefault="003A415E">
      <w:r>
        <w:separator/>
      </w:r>
    </w:p>
  </w:footnote>
  <w:footnote w:type="continuationSeparator" w:id="0">
    <w:p w:rsidR="003A415E" w:rsidRDefault="003A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56" w:rsidRDefault="00CA0B56" w:rsidP="00CA0B56">
    <w:pPr>
      <w:pStyle w:val="En-tte"/>
    </w:pPr>
    <w:r>
      <w:t>[Texte]</w:t>
    </w:r>
  </w:p>
  <w:p w:rsidR="00CA0B56" w:rsidRPr="00452883" w:rsidRDefault="00F96368" w:rsidP="00CA0B56">
    <w:pPr>
      <w:pStyle w:val="Sous-titre"/>
      <w:ind w:left="2832" w:right="169"/>
      <w:rPr>
        <w:b/>
        <w:i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-233680</wp:posOffset>
              </wp:positionV>
              <wp:extent cx="1868170" cy="165481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5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B56" w:rsidRDefault="00F96368" w:rsidP="00CA0B56">
                          <w:r w:rsidRPr="003E089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76400" cy="1552575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1552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4" type="#_x0000_t202" style="position:absolute;left:0;text-align:left;margin-left:-2.45pt;margin-top:-18.4pt;width:147.1pt;height:130.3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BdKgIAAFQEAAAOAAAAZHJzL2Uyb0RvYy54bWysVMGO0zAQvSPxD5bvNE3VdrtR09XSpQhp&#10;WZAWLtwc20ksHI9lu02Wr2fstCWCC0LkYHk64+c37427vRs6TU7SeQWmpPlsTok0HIQyTUm/fjm8&#10;2VDiAzOCaTCypC/S07vd61fb3hZyAS1oIR1BEOOL3pa0DcEWWeZ5KzvmZ2ClwWQNrmMBQ9dkwrEe&#10;0TudLebzddaDE9YBl97jrw9jku4Sfl1LHj7VtZeB6JIit5BWl9Yqrtluy4rGMdsqfqbB/oFFx5TB&#10;S69QDywwcnTqD6hOcQce6jDj0GVQ14rL1AN2k89/6+a5ZVamXlAcb68y+f8Hy59Onx1RAr2jxLAO&#10;LfqGRhEhSZBDkGQRJeqtL7Dy2WJtGN7CEMtju94+Av/uiYF9y0wj752DvpVMIMU8nswmR0ccH0Gq&#10;/iMIvIsdAySgoXZdBERFCKKjVS9Xe5AH4fHKzXqT32CKYy5fr5abPBmYseJy3Dof3kvoSNyU1KH/&#10;CZ6dHn2IdFhxKUn0QStxUFqnwDXVXjtyYjgrh/SlDrDLaZk2pC/p7WqxGhWY5vzfQXQq4NBr1ZV0&#10;M4/fOIZRt3dGpJEMTOlxj5S1OQsZtRtVDEM1nI2pQLygpA7G4cbHiJsW3A9Kehzskho0lBL9waAp&#10;t/lyGd9BCparmwUGbpqpphlmOAKVNFAybvdhfDtH61TT4j2XMbhHIw8qSRwdHzmdWePoJuXPzyy+&#10;jWmcqn79Gex+AgAA//8DAFBLAwQUAAYACAAAACEASJtG9t4AAAAKAQAADwAAAGRycy9kb3ducmV2&#10;LnhtbEyPQU/DMAyF70j8h8hI3LaUdkxtaTqhSTtwQdpAnLPGtIHGqZp07f495gQn2/LTe9+rdovr&#10;xQXHYD0peFgnIJAabyy1Ct7fDqscRIiajO49oYIrBtjVtzeVLo2f6YiXU2wFm1AotYIuxqGUMjQd&#10;Oh3WfkDi36cfnY58jq00o57Z3PUyTZKtdNoSJ3R6wH2HzfdpchwyxePHY/patHIz71+SL2sOV6vU&#10;/d3y/AQi4hL/xPCLz+hQM9PZT2SC6BWsNgUreWZbrsCCNC8yEGde0iwHWVfyf4X6BwAA//8DAFBL&#10;AQItABQABgAIAAAAIQC2gziS/gAAAOEBAAATAAAAAAAAAAAAAAAAAAAAAABbQ29udGVudF9UeXBl&#10;c10ueG1sUEsBAi0AFAAGAAgAAAAhADj9If/WAAAAlAEAAAsAAAAAAAAAAAAAAAAALwEAAF9yZWxz&#10;Ly5yZWxzUEsBAi0AFAAGAAgAAAAhAHISMF0qAgAAVAQAAA4AAAAAAAAAAAAAAAAALgIAAGRycy9l&#10;Mm9Eb2MueG1sUEsBAi0AFAAGAAgAAAAhAEibRvbeAAAACgEAAA8AAAAAAAAAAAAAAAAAhAQAAGRy&#10;cy9kb3ducmV2LnhtbFBLBQYAAAAABAAEAPMAAACPBQAAAAA=&#10;" strokecolor="white">
              <v:textbox style="mso-fit-shape-to-text:t">
                <w:txbxContent>
                  <w:p w:rsidR="00CA0B56" w:rsidRDefault="00F96368" w:rsidP="00CA0B56">
                    <w:r w:rsidRPr="003E0896">
                      <w:rPr>
                        <w:noProof/>
                      </w:rPr>
                      <w:drawing>
                        <wp:inline distT="0" distB="0" distL="0" distR="0">
                          <wp:extent cx="1676400" cy="1552575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155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0B56" w:rsidRPr="00452883">
      <w:rPr>
        <w:b/>
        <w:i/>
        <w:szCs w:val="28"/>
      </w:rPr>
      <w:t>Centre National de Référence Virus des Gastro-entérites</w:t>
    </w:r>
  </w:p>
  <w:p w:rsidR="00CA0B56" w:rsidRPr="00260445" w:rsidRDefault="00CA0B56" w:rsidP="00CA0B56">
    <w:pPr>
      <w:pStyle w:val="Sous-titre"/>
      <w:ind w:left="3261" w:right="169" w:hanging="5"/>
      <w:rPr>
        <w:b/>
        <w:i/>
        <w:sz w:val="16"/>
        <w:szCs w:val="16"/>
      </w:rPr>
    </w:pPr>
  </w:p>
  <w:p w:rsidR="00CA0B56" w:rsidRPr="007C1EEC" w:rsidRDefault="00CA0B56" w:rsidP="00CA0B56">
    <w:pPr>
      <w:pStyle w:val="Sous-titre"/>
      <w:ind w:left="3261" w:right="169" w:firstLine="5"/>
      <w:rPr>
        <w:b/>
        <w:i/>
        <w:sz w:val="4"/>
        <w:szCs w:val="4"/>
      </w:rPr>
    </w:pPr>
  </w:p>
  <w:p w:rsidR="00CA0B56" w:rsidRDefault="00CA0B56" w:rsidP="00CA0B56">
    <w:pPr>
      <w:pStyle w:val="Sous-titre"/>
      <w:ind w:left="1416" w:firstLine="708"/>
      <w:rPr>
        <w:b/>
        <w:i/>
        <w:sz w:val="20"/>
      </w:rPr>
    </w:pPr>
    <w:r w:rsidRPr="00C87F10">
      <w:rPr>
        <w:b/>
        <w:i/>
        <w:sz w:val="20"/>
      </w:rPr>
      <w:t>Laboratoire de Biologie et Pathologie</w:t>
    </w:r>
  </w:p>
  <w:p w:rsidR="00CA0B56" w:rsidRPr="00E5299B" w:rsidRDefault="00CA0B56" w:rsidP="00CA0B56">
    <w:pPr>
      <w:pStyle w:val="Sous-titre"/>
      <w:ind w:left="2552" w:firstLine="5"/>
      <w:rPr>
        <w:b/>
        <w:i/>
        <w:sz w:val="16"/>
        <w:szCs w:val="16"/>
      </w:rPr>
    </w:pPr>
  </w:p>
  <w:p w:rsidR="00CA0B56" w:rsidRPr="00260445" w:rsidRDefault="00C21B64" w:rsidP="00CA0B56">
    <w:pPr>
      <w:ind w:left="2124" w:right="169" w:firstLine="708"/>
      <w:jc w:val="center"/>
    </w:pPr>
    <w:r>
      <w:t xml:space="preserve">CHU Dijon Bourgogne – Plateforme de </w:t>
    </w:r>
    <w:r w:rsidR="00CA0B56" w:rsidRPr="00260445">
      <w:t>Biologie</w:t>
    </w:r>
    <w:r>
      <w:t xml:space="preserve"> Hospitalo-Universitaire</w:t>
    </w:r>
  </w:p>
  <w:p w:rsidR="00CA0B56" w:rsidRDefault="00CA0B56" w:rsidP="00CA0B56">
    <w:pPr>
      <w:ind w:left="2124" w:right="169" w:firstLine="708"/>
      <w:jc w:val="center"/>
    </w:pPr>
    <w:r w:rsidRPr="00260445">
      <w:t>2 rue Angélique Ducoudray – BP 37013 – 21070 Dijon cedex</w:t>
    </w:r>
  </w:p>
  <w:p w:rsidR="00CA0B56" w:rsidRPr="00260445" w:rsidRDefault="00CA0B56" w:rsidP="00CA0B56">
    <w:pPr>
      <w:ind w:left="2124" w:right="169" w:firstLine="708"/>
      <w:jc w:val="center"/>
    </w:pPr>
    <w:r w:rsidRPr="00260445">
      <w:t>Tél : 03-80-29-34-37</w:t>
    </w:r>
    <w:r w:rsidR="00C21B64">
      <w:t xml:space="preserve">     </w:t>
    </w:r>
    <w:r w:rsidRPr="00260445">
      <w:t>Fax : 03-80-29-32-80</w:t>
    </w:r>
  </w:p>
  <w:p w:rsidR="00CA0B56" w:rsidRPr="00260445" w:rsidRDefault="00CA0B56" w:rsidP="00CA0B56">
    <w:pPr>
      <w:ind w:left="2124" w:right="169" w:firstLine="708"/>
      <w:jc w:val="center"/>
    </w:pPr>
    <w:r w:rsidRPr="00260445">
      <w:t>www.cnr-ve.org     /     cnr@chu-dijon.fr</w:t>
    </w:r>
  </w:p>
  <w:p w:rsidR="00CA0B56" w:rsidRDefault="00CA0B56">
    <w:pPr>
      <w:pStyle w:val="En-tte"/>
    </w:pPr>
  </w:p>
  <w:p w:rsidR="00CA0B56" w:rsidRDefault="00CA0B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9A0"/>
    <w:multiLevelType w:val="singleLevel"/>
    <w:tmpl w:val="02885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FD4F7F"/>
    <w:multiLevelType w:val="hybridMultilevel"/>
    <w:tmpl w:val="1F8814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1F9"/>
    <w:multiLevelType w:val="hybridMultilevel"/>
    <w:tmpl w:val="6F3CBC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5D1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86B79B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B335A5"/>
    <w:multiLevelType w:val="multilevel"/>
    <w:tmpl w:val="6F3CB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953E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3E44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E67FA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F06B00"/>
    <w:multiLevelType w:val="hybridMultilevel"/>
    <w:tmpl w:val="67D6F58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80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F94BD8"/>
    <w:multiLevelType w:val="hybridMultilevel"/>
    <w:tmpl w:val="D59084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820D4"/>
    <w:multiLevelType w:val="hybridMultilevel"/>
    <w:tmpl w:val="52EEEF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28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645F8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2533318"/>
    <w:multiLevelType w:val="hybridMultilevel"/>
    <w:tmpl w:val="9CC0E2A0"/>
    <w:lvl w:ilvl="0" w:tplc="1A220BF2">
      <w:start w:val="1"/>
      <w:numFmt w:val="bullet"/>
      <w:lvlText w:val=""/>
      <w:lvlJc w:val="left"/>
      <w:pPr>
        <w:tabs>
          <w:tab w:val="num" w:pos="-87"/>
        </w:tabs>
        <w:ind w:left="-8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</w:abstractNum>
  <w:abstractNum w:abstractNumId="16" w15:restartNumberingAfterBreak="0">
    <w:nsid w:val="43543F46"/>
    <w:multiLevelType w:val="hybridMultilevel"/>
    <w:tmpl w:val="4AB2E4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5F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E0E424B"/>
    <w:multiLevelType w:val="hybridMultilevel"/>
    <w:tmpl w:val="E3C218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61BC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120FC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29363F"/>
    <w:multiLevelType w:val="hybridMultilevel"/>
    <w:tmpl w:val="97AE78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4B9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02A018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0FD0664"/>
    <w:multiLevelType w:val="hybridMultilevel"/>
    <w:tmpl w:val="FAEAA10A"/>
    <w:lvl w:ilvl="0" w:tplc="C5B66610">
      <w:start w:val="2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610D735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52C26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570425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77836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9DA24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317145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5325E96"/>
    <w:multiLevelType w:val="hybridMultilevel"/>
    <w:tmpl w:val="E89C6B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FD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AB718F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BE42F19"/>
    <w:multiLevelType w:val="hybridMultilevel"/>
    <w:tmpl w:val="1AA20FFA"/>
    <w:lvl w:ilvl="0" w:tplc="040C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5" w15:restartNumberingAfterBreak="0">
    <w:nsid w:val="7CA10D2A"/>
    <w:multiLevelType w:val="multilevel"/>
    <w:tmpl w:val="514A0D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20960"/>
    <w:multiLevelType w:val="hybridMultilevel"/>
    <w:tmpl w:val="9D52D3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A0E92"/>
    <w:multiLevelType w:val="hybridMultilevel"/>
    <w:tmpl w:val="514A0D8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20"/>
  </w:num>
  <w:num w:numId="5">
    <w:abstractNumId w:val="32"/>
  </w:num>
  <w:num w:numId="6">
    <w:abstractNumId w:val="7"/>
  </w:num>
  <w:num w:numId="7">
    <w:abstractNumId w:val="26"/>
  </w:num>
  <w:num w:numId="8">
    <w:abstractNumId w:val="0"/>
  </w:num>
  <w:num w:numId="9">
    <w:abstractNumId w:val="6"/>
  </w:num>
  <w:num w:numId="10">
    <w:abstractNumId w:val="19"/>
  </w:num>
  <w:num w:numId="11">
    <w:abstractNumId w:val="17"/>
  </w:num>
  <w:num w:numId="12">
    <w:abstractNumId w:val="4"/>
  </w:num>
  <w:num w:numId="13">
    <w:abstractNumId w:val="33"/>
  </w:num>
  <w:num w:numId="14">
    <w:abstractNumId w:val="8"/>
  </w:num>
  <w:num w:numId="15">
    <w:abstractNumId w:val="29"/>
  </w:num>
  <w:num w:numId="16">
    <w:abstractNumId w:val="22"/>
  </w:num>
  <w:num w:numId="17">
    <w:abstractNumId w:val="30"/>
  </w:num>
  <w:num w:numId="18">
    <w:abstractNumId w:val="3"/>
  </w:num>
  <w:num w:numId="19">
    <w:abstractNumId w:val="25"/>
  </w:num>
  <w:num w:numId="20">
    <w:abstractNumId w:val="23"/>
  </w:num>
  <w:num w:numId="21">
    <w:abstractNumId w:val="14"/>
  </w:num>
  <w:num w:numId="22">
    <w:abstractNumId w:val="37"/>
  </w:num>
  <w:num w:numId="23">
    <w:abstractNumId w:val="35"/>
  </w:num>
  <w:num w:numId="24">
    <w:abstractNumId w:val="34"/>
  </w:num>
  <w:num w:numId="25">
    <w:abstractNumId w:val="11"/>
  </w:num>
  <w:num w:numId="26">
    <w:abstractNumId w:val="24"/>
  </w:num>
  <w:num w:numId="27">
    <w:abstractNumId w:val="28"/>
  </w:num>
  <w:num w:numId="28">
    <w:abstractNumId w:val="15"/>
  </w:num>
  <w:num w:numId="29">
    <w:abstractNumId w:val="16"/>
  </w:num>
  <w:num w:numId="30">
    <w:abstractNumId w:val="12"/>
  </w:num>
  <w:num w:numId="31">
    <w:abstractNumId w:val="2"/>
  </w:num>
  <w:num w:numId="32">
    <w:abstractNumId w:val="18"/>
  </w:num>
  <w:num w:numId="33">
    <w:abstractNumId w:val="21"/>
  </w:num>
  <w:num w:numId="34">
    <w:abstractNumId w:val="36"/>
  </w:num>
  <w:num w:numId="35">
    <w:abstractNumId w:val="31"/>
  </w:num>
  <w:num w:numId="36">
    <w:abstractNumId w:val="1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49"/>
    <w:rsid w:val="000038D4"/>
    <w:rsid w:val="000050AC"/>
    <w:rsid w:val="00020486"/>
    <w:rsid w:val="000307CA"/>
    <w:rsid w:val="00030E9A"/>
    <w:rsid w:val="0003107A"/>
    <w:rsid w:val="000347C7"/>
    <w:rsid w:val="000372A0"/>
    <w:rsid w:val="000726FD"/>
    <w:rsid w:val="00072F49"/>
    <w:rsid w:val="000734D0"/>
    <w:rsid w:val="000D1BF0"/>
    <w:rsid w:val="000E3C76"/>
    <w:rsid w:val="000F6AA1"/>
    <w:rsid w:val="000F7011"/>
    <w:rsid w:val="00103A0D"/>
    <w:rsid w:val="00106A61"/>
    <w:rsid w:val="001077BA"/>
    <w:rsid w:val="0012637F"/>
    <w:rsid w:val="00141185"/>
    <w:rsid w:val="0015408B"/>
    <w:rsid w:val="00187190"/>
    <w:rsid w:val="00191AE8"/>
    <w:rsid w:val="001A034B"/>
    <w:rsid w:val="001B2620"/>
    <w:rsid w:val="001B26A5"/>
    <w:rsid w:val="001B7785"/>
    <w:rsid w:val="001C6375"/>
    <w:rsid w:val="001D4AE9"/>
    <w:rsid w:val="001F2453"/>
    <w:rsid w:val="001F4D4F"/>
    <w:rsid w:val="001F53D8"/>
    <w:rsid w:val="0023014A"/>
    <w:rsid w:val="00236A46"/>
    <w:rsid w:val="00251E38"/>
    <w:rsid w:val="00251FEB"/>
    <w:rsid w:val="00260445"/>
    <w:rsid w:val="00287660"/>
    <w:rsid w:val="0029453C"/>
    <w:rsid w:val="002B40F2"/>
    <w:rsid w:val="00314A3B"/>
    <w:rsid w:val="0033350C"/>
    <w:rsid w:val="00336211"/>
    <w:rsid w:val="00355D43"/>
    <w:rsid w:val="003562EE"/>
    <w:rsid w:val="00370C7A"/>
    <w:rsid w:val="00396613"/>
    <w:rsid w:val="003A2B27"/>
    <w:rsid w:val="003A415E"/>
    <w:rsid w:val="003B05BB"/>
    <w:rsid w:val="003B3490"/>
    <w:rsid w:val="003C67B3"/>
    <w:rsid w:val="003F2576"/>
    <w:rsid w:val="003F3309"/>
    <w:rsid w:val="003F6D67"/>
    <w:rsid w:val="00403A51"/>
    <w:rsid w:val="00415F52"/>
    <w:rsid w:val="004169AD"/>
    <w:rsid w:val="00436906"/>
    <w:rsid w:val="00446842"/>
    <w:rsid w:val="00482A17"/>
    <w:rsid w:val="004D0C1D"/>
    <w:rsid w:val="0051508B"/>
    <w:rsid w:val="00516211"/>
    <w:rsid w:val="005207EF"/>
    <w:rsid w:val="00534A73"/>
    <w:rsid w:val="00536965"/>
    <w:rsid w:val="00536AF1"/>
    <w:rsid w:val="005465BA"/>
    <w:rsid w:val="0054772B"/>
    <w:rsid w:val="00551632"/>
    <w:rsid w:val="00562652"/>
    <w:rsid w:val="00572B06"/>
    <w:rsid w:val="005F1C16"/>
    <w:rsid w:val="0060411C"/>
    <w:rsid w:val="00614B44"/>
    <w:rsid w:val="00625BF9"/>
    <w:rsid w:val="006372AE"/>
    <w:rsid w:val="006443C0"/>
    <w:rsid w:val="00655556"/>
    <w:rsid w:val="00657084"/>
    <w:rsid w:val="00664DBC"/>
    <w:rsid w:val="0067201E"/>
    <w:rsid w:val="006C3457"/>
    <w:rsid w:val="006C797F"/>
    <w:rsid w:val="006D535F"/>
    <w:rsid w:val="006D55B7"/>
    <w:rsid w:val="006E2961"/>
    <w:rsid w:val="006F059E"/>
    <w:rsid w:val="006F7262"/>
    <w:rsid w:val="00703192"/>
    <w:rsid w:val="007071F1"/>
    <w:rsid w:val="00707EF8"/>
    <w:rsid w:val="007316CA"/>
    <w:rsid w:val="0073420F"/>
    <w:rsid w:val="00735C79"/>
    <w:rsid w:val="00780754"/>
    <w:rsid w:val="007A1DA5"/>
    <w:rsid w:val="007C1434"/>
    <w:rsid w:val="007D146B"/>
    <w:rsid w:val="007D298A"/>
    <w:rsid w:val="007D6C2F"/>
    <w:rsid w:val="007E1410"/>
    <w:rsid w:val="007E41AC"/>
    <w:rsid w:val="007E6AF4"/>
    <w:rsid w:val="007E6DD3"/>
    <w:rsid w:val="007F0A25"/>
    <w:rsid w:val="007F4182"/>
    <w:rsid w:val="007F6BA7"/>
    <w:rsid w:val="008147EF"/>
    <w:rsid w:val="008169B1"/>
    <w:rsid w:val="00837359"/>
    <w:rsid w:val="00850214"/>
    <w:rsid w:val="00861160"/>
    <w:rsid w:val="00866812"/>
    <w:rsid w:val="00881005"/>
    <w:rsid w:val="008C4E34"/>
    <w:rsid w:val="008E1CB0"/>
    <w:rsid w:val="00900328"/>
    <w:rsid w:val="009267F6"/>
    <w:rsid w:val="009371EE"/>
    <w:rsid w:val="00944B34"/>
    <w:rsid w:val="00946474"/>
    <w:rsid w:val="00952D34"/>
    <w:rsid w:val="0095516B"/>
    <w:rsid w:val="0095695F"/>
    <w:rsid w:val="00974903"/>
    <w:rsid w:val="009769DE"/>
    <w:rsid w:val="009772E5"/>
    <w:rsid w:val="00980BC5"/>
    <w:rsid w:val="00995BFD"/>
    <w:rsid w:val="009A6E5D"/>
    <w:rsid w:val="009E2D78"/>
    <w:rsid w:val="009F2A89"/>
    <w:rsid w:val="00A02CE0"/>
    <w:rsid w:val="00A13ED1"/>
    <w:rsid w:val="00A16BA4"/>
    <w:rsid w:val="00A16C62"/>
    <w:rsid w:val="00A20E10"/>
    <w:rsid w:val="00A251B9"/>
    <w:rsid w:val="00A56A45"/>
    <w:rsid w:val="00A608A3"/>
    <w:rsid w:val="00A6203E"/>
    <w:rsid w:val="00A63BE7"/>
    <w:rsid w:val="00A65C94"/>
    <w:rsid w:val="00A92988"/>
    <w:rsid w:val="00A9632A"/>
    <w:rsid w:val="00AA3307"/>
    <w:rsid w:val="00AC29CF"/>
    <w:rsid w:val="00AC45DB"/>
    <w:rsid w:val="00AC7115"/>
    <w:rsid w:val="00AC75C8"/>
    <w:rsid w:val="00AD3A34"/>
    <w:rsid w:val="00AD47B0"/>
    <w:rsid w:val="00AF391A"/>
    <w:rsid w:val="00AF7D12"/>
    <w:rsid w:val="00B102F6"/>
    <w:rsid w:val="00B20AC0"/>
    <w:rsid w:val="00B22E25"/>
    <w:rsid w:val="00B45198"/>
    <w:rsid w:val="00BD5094"/>
    <w:rsid w:val="00BD7961"/>
    <w:rsid w:val="00BE78A9"/>
    <w:rsid w:val="00BF6D37"/>
    <w:rsid w:val="00C06F11"/>
    <w:rsid w:val="00C12297"/>
    <w:rsid w:val="00C20088"/>
    <w:rsid w:val="00C21B64"/>
    <w:rsid w:val="00C230CD"/>
    <w:rsid w:val="00C26454"/>
    <w:rsid w:val="00C4218C"/>
    <w:rsid w:val="00C45596"/>
    <w:rsid w:val="00C655F3"/>
    <w:rsid w:val="00C778FC"/>
    <w:rsid w:val="00C81A5B"/>
    <w:rsid w:val="00C904B8"/>
    <w:rsid w:val="00CA0B56"/>
    <w:rsid w:val="00CB6E3A"/>
    <w:rsid w:val="00CC163D"/>
    <w:rsid w:val="00CC353F"/>
    <w:rsid w:val="00CD5E70"/>
    <w:rsid w:val="00CF2748"/>
    <w:rsid w:val="00D00C41"/>
    <w:rsid w:val="00D06236"/>
    <w:rsid w:val="00D14B1E"/>
    <w:rsid w:val="00D17582"/>
    <w:rsid w:val="00D308B3"/>
    <w:rsid w:val="00D5289E"/>
    <w:rsid w:val="00D52ACC"/>
    <w:rsid w:val="00D62E4F"/>
    <w:rsid w:val="00D66AED"/>
    <w:rsid w:val="00D87896"/>
    <w:rsid w:val="00DA62C4"/>
    <w:rsid w:val="00DD1E31"/>
    <w:rsid w:val="00DD41C8"/>
    <w:rsid w:val="00DE65FA"/>
    <w:rsid w:val="00E00FE1"/>
    <w:rsid w:val="00E011E7"/>
    <w:rsid w:val="00E03A32"/>
    <w:rsid w:val="00E1314D"/>
    <w:rsid w:val="00E37C7B"/>
    <w:rsid w:val="00E64DEE"/>
    <w:rsid w:val="00E96779"/>
    <w:rsid w:val="00EA0E5B"/>
    <w:rsid w:val="00EA2799"/>
    <w:rsid w:val="00EA6701"/>
    <w:rsid w:val="00EB50FF"/>
    <w:rsid w:val="00EB72E6"/>
    <w:rsid w:val="00EC35F2"/>
    <w:rsid w:val="00EE284D"/>
    <w:rsid w:val="00F003FB"/>
    <w:rsid w:val="00F03283"/>
    <w:rsid w:val="00F2284F"/>
    <w:rsid w:val="00F24761"/>
    <w:rsid w:val="00F300BF"/>
    <w:rsid w:val="00F44A29"/>
    <w:rsid w:val="00F53049"/>
    <w:rsid w:val="00F63D40"/>
    <w:rsid w:val="00F6715A"/>
    <w:rsid w:val="00F82274"/>
    <w:rsid w:val="00F95062"/>
    <w:rsid w:val="00F96368"/>
    <w:rsid w:val="00FA6F06"/>
    <w:rsid w:val="00FB328E"/>
    <w:rsid w:val="00FC1146"/>
    <w:rsid w:val="00FC4627"/>
    <w:rsid w:val="00FD1DD0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D61AC3F-BEE8-407A-853E-C5F6563F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ind w:left="2832" w:firstLine="708"/>
      <w:jc w:val="both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hd w:val="pct25" w:color="auto" w:fill="FFFFFF"/>
      <w:tabs>
        <w:tab w:val="left" w:pos="3396"/>
      </w:tabs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ind w:left="1416"/>
      <w:jc w:val="both"/>
      <w:outlineLvl w:val="5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Notedebasdepage">
    <w:name w:val="footnote text"/>
    <w:basedOn w:val="Normal"/>
    <w:semiHidden/>
    <w:rsid w:val="00CC353F"/>
  </w:style>
  <w:style w:type="character" w:styleId="Appelnotedebasdep">
    <w:name w:val="footnote reference"/>
    <w:semiHidden/>
    <w:rsid w:val="00CC353F"/>
    <w:rPr>
      <w:vertAlign w:val="superscript"/>
    </w:rPr>
  </w:style>
  <w:style w:type="table" w:styleId="Grilledutableau">
    <w:name w:val="Table Grid"/>
    <w:basedOn w:val="TableauNormal"/>
    <w:rsid w:val="002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0411C"/>
    <w:rPr>
      <w:color w:val="0000FF"/>
      <w:u w:val="single"/>
    </w:rPr>
  </w:style>
  <w:style w:type="paragraph" w:styleId="Textedebulles">
    <w:name w:val="Balloon Text"/>
    <w:basedOn w:val="Normal"/>
    <w:semiHidden/>
    <w:rsid w:val="008E1CB0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CA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2494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UNIVERSITAIRE DE DIJON</vt:lpstr>
    </vt:vector>
  </TitlesOfParts>
  <Company>CHU-DIJON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UNIVERSITAIRE DE DIJON</dc:title>
  <dc:subject/>
  <dc:creator>CHU-DIJON</dc:creator>
  <cp:keywords/>
  <cp:lastModifiedBy>Nathalie SIXT</cp:lastModifiedBy>
  <cp:revision>2</cp:revision>
  <cp:lastPrinted>2024-02-07T12:03:00Z</cp:lastPrinted>
  <dcterms:created xsi:type="dcterms:W3CDTF">2024-02-23T13:05:00Z</dcterms:created>
  <dcterms:modified xsi:type="dcterms:W3CDTF">2024-02-23T13:05:00Z</dcterms:modified>
</cp:coreProperties>
</file>